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  <w:r>
        <w:rPr>
          <w:rFonts w:ascii="Times New Roman" w:hAnsi="Times New Roman"/>
          <w:b/>
          <w:caps/>
          <w:noProof/>
          <w:sz w:val="20"/>
          <w:szCs w:val="20"/>
        </w:rPr>
        <w:drawing>
          <wp:inline distT="0" distB="0" distL="0" distR="0">
            <wp:extent cx="5932805" cy="8155305"/>
            <wp:effectExtent l="0" t="0" r="0" b="0"/>
            <wp:docPr id="2" name="Рисунок 2" descr="C:\Users\firgu\AppData\Local\Microsoft\Windows\INetCache\Content.Word\тит.лист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gu\AppData\Local\Microsoft\Windows\INetCache\Content.Word\тит.лист НО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190782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190782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7913D0" w:rsidRPr="001C3C9D" w:rsidRDefault="007913D0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1C3C9D">
        <w:rPr>
          <w:rFonts w:ascii="Times New Roman" w:hAnsi="Times New Roman"/>
          <w:b/>
          <w:caps/>
          <w:sz w:val="20"/>
          <w:szCs w:val="20"/>
          <w:lang w:val="en-US"/>
        </w:rPr>
        <w:lastRenderedPageBreak/>
        <w:t>I</w:t>
      </w:r>
      <w:r w:rsidRPr="001C3C9D">
        <w:rPr>
          <w:rFonts w:ascii="Times New Roman" w:hAnsi="Times New Roman"/>
          <w:b/>
          <w:caps/>
          <w:sz w:val="20"/>
          <w:szCs w:val="20"/>
        </w:rPr>
        <w:t>. начальное общее образо</w:t>
      </w:r>
      <w:bookmarkStart w:id="0" w:name="_GoBack"/>
      <w:bookmarkEnd w:id="0"/>
      <w:r w:rsidRPr="001C3C9D">
        <w:rPr>
          <w:rFonts w:ascii="Times New Roman" w:hAnsi="Times New Roman"/>
          <w:b/>
          <w:caps/>
          <w:sz w:val="20"/>
          <w:szCs w:val="20"/>
        </w:rPr>
        <w:t>вание</w:t>
      </w:r>
    </w:p>
    <w:p w:rsidR="007913D0" w:rsidRPr="001C3C9D" w:rsidRDefault="007913D0" w:rsidP="007913D0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деятельности: 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  </w:t>
      </w:r>
      <w:r w:rsidRPr="001C3C9D">
        <w:rPr>
          <w:rFonts w:ascii="Times New Roman" w:hAnsi="Times New Roman"/>
          <w:i/>
          <w:sz w:val="20"/>
          <w:szCs w:val="20"/>
        </w:rPr>
        <w:t xml:space="preserve">(статья 66  Федерального закона  РФ «Об образовании в Российской Федерации» от 29 декабря 2012г. №273 – ФЗ).  </w:t>
      </w: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Учебный  план  начального общего  образования соответствует действующему законодательству Российской  Федерации в области образования, обеспечивает реализацию требований федерального государственного образовательного стандарта начального общего образования, определяет общий объем нагрузки и максимальный объем аудиторной нагрузки обучающихся, состав и структуру обязательный предметных областей по классам (годам обучения).</w:t>
      </w:r>
    </w:p>
    <w:p w:rsidR="007913D0" w:rsidRPr="001C3C9D" w:rsidRDefault="007913D0" w:rsidP="007913D0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C9D">
        <w:rPr>
          <w:rStyle w:val="FontStyle61"/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7913D0" w:rsidRPr="001C3C9D" w:rsidRDefault="007913D0" w:rsidP="007913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2"/>
          <w:sz w:val="20"/>
          <w:szCs w:val="20"/>
        </w:rPr>
      </w:pPr>
      <w:r w:rsidRPr="001C3C9D">
        <w:rPr>
          <w:rFonts w:ascii="Times New Roman" w:hAnsi="Times New Roman"/>
          <w:bCs/>
          <w:color w:val="000000"/>
          <w:sz w:val="20"/>
          <w:szCs w:val="20"/>
        </w:rPr>
        <w:t xml:space="preserve">Нормативной базой, лежащей в основе разработки учебного плана </w:t>
      </w:r>
      <w:r w:rsidRPr="001C3C9D">
        <w:rPr>
          <w:rFonts w:ascii="Times New Roman" w:hAnsi="Times New Roman"/>
          <w:sz w:val="20"/>
          <w:szCs w:val="20"/>
        </w:rPr>
        <w:t>начального общего образования</w:t>
      </w:r>
      <w:r w:rsidRPr="001C3C9D">
        <w:rPr>
          <w:rFonts w:ascii="Times New Roman" w:hAnsi="Times New Roman"/>
          <w:bCs/>
          <w:color w:val="000000"/>
          <w:sz w:val="20"/>
          <w:szCs w:val="20"/>
        </w:rPr>
        <w:t xml:space="preserve">, являются следующие </w:t>
      </w:r>
      <w:r w:rsidRPr="001C3C9D">
        <w:rPr>
          <w:rFonts w:ascii="Times New Roman" w:hAnsi="Times New Roman"/>
          <w:bCs/>
          <w:color w:val="000000"/>
          <w:spacing w:val="32"/>
          <w:sz w:val="20"/>
          <w:szCs w:val="20"/>
        </w:rPr>
        <w:t>документы:</w:t>
      </w:r>
    </w:p>
    <w:p w:rsidR="007913D0" w:rsidRPr="001C3C9D" w:rsidRDefault="007913D0" w:rsidP="007913D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7913D0" w:rsidRPr="001C3C9D" w:rsidRDefault="007913D0" w:rsidP="007913D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i/>
          <w:color w:val="000000"/>
          <w:sz w:val="20"/>
          <w:szCs w:val="20"/>
        </w:rPr>
        <w:t>Федеральный уровень</w:t>
      </w:r>
    </w:p>
    <w:p w:rsidR="007913D0" w:rsidRPr="001C3C9D" w:rsidRDefault="007913D0" w:rsidP="007913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Конституция Российской Федерации (ст.43);</w:t>
      </w:r>
    </w:p>
    <w:p w:rsidR="007913D0" w:rsidRPr="001C3C9D" w:rsidRDefault="007913D0" w:rsidP="007913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Указ Президента РФ от 7 мая 2018 года  № 204 «О национальных целях и стратегических задачах развития Российской Федерации на период до 2024 года»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Федеральный закон РФ «Об образовании в Российской Федерации» от  29 декабря 2012г. №273 – ФЗ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Государственная программа РФ «Развитие образования», утвержденная постановлением Правительства РФ от 26 декабря 2017 года № 1642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государственный образовательный стандарт начального общего образования (утвержден приказом Минобрнауки России от 6.10.2009 г. </w:t>
      </w:r>
      <w:r w:rsidRPr="001C3C9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№ 373; 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в редакции приказов Минобрнауки РФ от 26.11.2010 № 1241, от 22.09.2011 № 2357, 18.12.2012г. №1060, 29.12.2014г.№1643, 18.05.2015г. №507)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(утвержден приказ Министерства образования и науки Российской Федерации (Минобрнауки России) от 30 августа 2013 г. №1015)</w:t>
      </w: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8" w:anchor="comments" w:history="1">
        <w:r w:rsidRPr="001C3C9D">
          <w:rPr>
            <w:rStyle w:val="af4"/>
            <w:rFonts w:ascii="Times New Roman" w:hAnsi="Times New Roman"/>
            <w:sz w:val="20"/>
            <w:szCs w:val="20"/>
          </w:rPr>
          <w:t>http://www.rg.ru/2013/10/16/obrprogrammy-dok.html - comments</w:t>
        </w:r>
      </w:hyperlink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Концепция Федеральной целевой программы развития образования на 2016-2020 годы 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(утверждена распоряжением Правительства Российской Федерации от 29 декабря 2014 г. N 2765-р)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Концепция Федеральной целевой программы «Русский язык» на 2016-2020 годы 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(утверждена  распоряжением Правительства Российской Федерации  от 20 декабря 2014 г. N 2647-р)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Концепции развития математического образования в Российской Федерации 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(утверждена распоряжением Правительства России от 24 декабря 2013 года № 2506-р)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Концепция развития детского и юношеского чтения в РФ , утвержденная распоряжением Правительства Российской Федерации от 03 июня 2017 года № 1155-р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Концепция преподавания предметной области «Искусство» в образовательных организациях  РФ, реализующие основные образовательные программы , утвержденная на коллегии Министерства просвещения РФ 24 декабря 2018 года.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Концепция преподавания предметной области «Технология» в образовательных организациях  РФ, реализующие основные образовательные программы , утвержденная на коллегии Министерства просвещения РФ 24 декабря 2018 года.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Концепция преподавания предметной области «Физическая культура» в образовательных организациях  РФ, реализующие основные образовательные программы , утвержденная на коллегии Министерства просвещения РФ 24 декабря 2018 года.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Закон Российской Федерации от 25 октября 1991 г. №1807-1 «О языках народов Российской Федерации» (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в редакции Федерального закона №185-ФЗ</w:t>
      </w:r>
      <w:r w:rsidRPr="001C3C9D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РФ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</w:t>
      </w:r>
      <w:r w:rsidRPr="001C3C9D">
        <w:rPr>
          <w:rFonts w:ascii="Times New Roman" w:hAnsi="Times New Roman" w:cs="Times New Roman"/>
          <w:i/>
          <w:sz w:val="20"/>
          <w:szCs w:val="20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 и от 20 июня 2017 г. №581)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lastRenderedPageBreak/>
        <w:t>Приказ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Стратегия развития и воспитания в РФ  на период до 2025 года, утвержденная распоряжением Правительства РФ  от августа 2009 года № 1101-р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Стратегия развития физической культуры и спорта на период до 2020 года в РФ  на период до 2025 года, утвержденная распоряжением Правительства РФ  от августа 2009 года № 1101-р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Порядок организации и осуществления образовательной деятельности по основным общеобразовательным программам–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 года № 1015.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РФ от 23 августа 2017 года № 816.</w:t>
      </w:r>
    </w:p>
    <w:p w:rsidR="007913D0" w:rsidRPr="001C3C9D" w:rsidRDefault="007913D0" w:rsidP="007913D0">
      <w:pPr>
        <w:pStyle w:val="25"/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13D0" w:rsidRPr="001C3C9D" w:rsidRDefault="007913D0" w:rsidP="007913D0">
      <w:pPr>
        <w:pStyle w:val="25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3C9D">
        <w:rPr>
          <w:rFonts w:ascii="Times New Roman" w:hAnsi="Times New Roman" w:cs="Times New Roman"/>
          <w:b/>
          <w:sz w:val="20"/>
          <w:szCs w:val="20"/>
        </w:rPr>
        <w:t>Инструктивные и методические материалы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Письмо Минобрнауки РФ «О введении федерального государственного образовательного стандарта общего образования» от 19.04.2011г. № 03-255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Письмо Минобрнауки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</w:t>
      </w:r>
    </w:p>
    <w:p w:rsidR="007913D0" w:rsidRPr="001C3C9D" w:rsidRDefault="007913D0" w:rsidP="007913D0">
      <w:pPr>
        <w:pStyle w:val="25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913D0" w:rsidRPr="001C3C9D" w:rsidRDefault="007913D0" w:rsidP="007913D0">
      <w:pPr>
        <w:pStyle w:val="25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b/>
          <w:i/>
          <w:color w:val="000000"/>
          <w:sz w:val="20"/>
          <w:szCs w:val="20"/>
        </w:rPr>
        <w:t>Региональный уровень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Закон Белгородской области «Об образовании в Белгородской области» (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принят Белгородской областной Думой от 31.10.2014 № 314) 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Закон Белгородской области от 03 июля 2006 года № 57  «Об установлении регионального компонента государственных образовательных стандартов общего образования  в Белгородской области».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Концепция программы «Формирование регионального солидарного общества», утвержденная постановлением Правительства Белгородской области от 30 декабря 2013 года № 528-пп.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(утверждена Постановлением Правительства Белгородской области от 28 октября 2013 года № 431-ПП)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 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 области»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утвержденный приказом департамента образования Белгородской области от 13 апреля 2015 года № 1688.</w:t>
      </w:r>
    </w:p>
    <w:p w:rsidR="007913D0" w:rsidRPr="001C3C9D" w:rsidRDefault="007913D0" w:rsidP="007913D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913D0" w:rsidRPr="001C3C9D" w:rsidRDefault="007913D0" w:rsidP="007913D0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color w:val="000000"/>
          <w:sz w:val="20"/>
          <w:szCs w:val="20"/>
        </w:rPr>
        <w:t>Инструктивные и методические материалы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Инструктивное письмо департамента образования Белгородской области от 22.05.2014г. №»9-06/3335-НМ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Инструктивное письмо департамента образования  Белгородской области от19.05.2014г.№9-06/3262-НМ «О переводе обучающихся 4-х классов»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Инструктивно-методические письма  Белгородского института развития образования</w:t>
      </w:r>
    </w:p>
    <w:p w:rsidR="007913D0" w:rsidRPr="001C3C9D" w:rsidRDefault="007913D0" w:rsidP="007913D0">
      <w:pPr>
        <w:spacing w:after="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i/>
          <w:color w:val="000000"/>
          <w:sz w:val="20"/>
          <w:szCs w:val="20"/>
        </w:rPr>
        <w:t>Муниципальный уровень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Муниципальная программа «Развитие образования Белгородского района на 2014-2020 годы» (</w:t>
      </w:r>
      <w:r w:rsidRPr="001C3C9D">
        <w:rPr>
          <w:rFonts w:ascii="Times New Roman" w:hAnsi="Times New Roman"/>
          <w:bCs/>
          <w:i/>
          <w:iCs/>
          <w:color w:val="000000"/>
          <w:sz w:val="20"/>
          <w:szCs w:val="20"/>
        </w:rPr>
        <w:t>утверждена постановлением администрации Белгородского района от 31 марта 2015 года № 26)</w:t>
      </w:r>
    </w:p>
    <w:p w:rsidR="007913D0" w:rsidRPr="001C3C9D" w:rsidRDefault="007913D0" w:rsidP="007913D0">
      <w:pPr>
        <w:spacing w:after="0"/>
        <w:ind w:right="150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Уровень общеобразовательного учреждения 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Устав МОУ «Ближнеигуменская СОШ»;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Программа развития МОУ «Ближнеигуменская СОШ»;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Основная образовательная программа начального общего образования МОУ «Ближнеигуменская СОШ»;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Локальные акты МОУ «Ближнеигуменская СОШ»</w:t>
      </w: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Особенности учебного плана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В соответствии с ФГОС учебный план НОО включает в себя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обязательную часть и часть, формируемую участниками образовательных отношений. </w:t>
      </w:r>
    </w:p>
    <w:p w:rsidR="007913D0" w:rsidRPr="001C3C9D" w:rsidRDefault="007913D0" w:rsidP="007913D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7913D0" w:rsidRPr="001C3C9D" w:rsidRDefault="007913D0" w:rsidP="007913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формирование гражданской идентичности обучающихся;</w:t>
      </w:r>
    </w:p>
    <w:p w:rsidR="007913D0" w:rsidRPr="001C3C9D" w:rsidRDefault="007913D0" w:rsidP="007913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приобщение к общекультурным и национальным ценностям, информационным технологиям;</w:t>
      </w:r>
    </w:p>
    <w:p w:rsidR="007913D0" w:rsidRPr="001C3C9D" w:rsidRDefault="007913D0" w:rsidP="007913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готовность к продолжению образования на последующих уровнях основного общего образования;</w:t>
      </w:r>
    </w:p>
    <w:p w:rsidR="007913D0" w:rsidRPr="001C3C9D" w:rsidRDefault="007913D0" w:rsidP="007913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формирование здорового образа жизни, элементарных правил поведения в экстремальных ситуациях;</w:t>
      </w:r>
    </w:p>
    <w:p w:rsidR="007913D0" w:rsidRPr="001C3C9D" w:rsidRDefault="007913D0" w:rsidP="007913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личностное развитие обучающегося в соответствии с его индивидуальностью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Обучение в 1-4 классах ведется по УМК «Начальная школа </w:t>
      </w:r>
      <w:r w:rsidRPr="001C3C9D">
        <w:rPr>
          <w:rFonts w:ascii="Times New Roman" w:hAnsi="Times New Roman"/>
          <w:color w:val="000000"/>
          <w:sz w:val="20"/>
          <w:szCs w:val="20"/>
          <w:lang w:val="en-US"/>
        </w:rPr>
        <w:t>XXI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 века» под редакцией Н.Ф.Виноградовой.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Обучение в </w:t>
      </w:r>
      <w:r w:rsidRPr="001C3C9D">
        <w:rPr>
          <w:rFonts w:ascii="Times New Roman" w:hAnsi="Times New Roman"/>
          <w:b/>
          <w:sz w:val="20"/>
          <w:szCs w:val="20"/>
        </w:rPr>
        <w:t>1</w:t>
      </w:r>
      <w:r w:rsidRPr="001C3C9D">
        <w:rPr>
          <w:rFonts w:ascii="Times New Roman" w:hAnsi="Times New Roman"/>
          <w:sz w:val="20"/>
          <w:szCs w:val="20"/>
        </w:rPr>
        <w:t xml:space="preserve"> классе осуществляется в соответствии с </w:t>
      </w:r>
      <w:r w:rsidRPr="001C3C9D">
        <w:rPr>
          <w:rStyle w:val="FontStyle64"/>
          <w:sz w:val="20"/>
          <w:szCs w:val="20"/>
        </w:rPr>
        <w:t xml:space="preserve">санитарно-гигиеническими требованиями:  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 xml:space="preserve">- </w:t>
      </w:r>
      <w:r w:rsidRPr="001C3C9D">
        <w:rPr>
          <w:rStyle w:val="FontStyle64"/>
          <w:sz w:val="20"/>
          <w:szCs w:val="20"/>
        </w:rPr>
        <w:t>продолжительность учебного года - 33 недели;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0"/>
          <w:szCs w:val="20"/>
        </w:rPr>
      </w:pPr>
      <w:r w:rsidRPr="001C3C9D">
        <w:rPr>
          <w:rStyle w:val="FontStyle64"/>
          <w:sz w:val="20"/>
          <w:szCs w:val="20"/>
        </w:rPr>
        <w:t>- продолжительность учебной недели - 5 дней;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продолжительность урока (академический час): сентябрь-декабрь по 35 минут;  январь-май по 40 минут каждый;</w:t>
      </w:r>
    </w:p>
    <w:p w:rsidR="007913D0" w:rsidRPr="001C3C9D" w:rsidRDefault="007913D0" w:rsidP="0079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использование «ступенчатого»  режима обучения в первом полугодии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7913D0" w:rsidRPr="001C3C9D" w:rsidRDefault="007913D0" w:rsidP="007913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устанавливаются в течение года дополнительные недельные каникулы;</w:t>
      </w:r>
    </w:p>
    <w:p w:rsidR="007913D0" w:rsidRPr="001C3C9D" w:rsidRDefault="007913D0" w:rsidP="007913D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- ежедневная динамическая пауза 40 минут; </w:t>
      </w:r>
    </w:p>
    <w:p w:rsidR="007913D0" w:rsidRPr="001C3C9D" w:rsidRDefault="007913D0" w:rsidP="007913D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обучение проводится без балльного оценивания знаний обучающихся и домашних заданий.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67"/>
        <w:jc w:val="both"/>
        <w:rPr>
          <w:rStyle w:val="FontStyle64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Обучение во </w:t>
      </w:r>
      <w:r w:rsidRPr="001C3C9D">
        <w:rPr>
          <w:rFonts w:ascii="Times New Roman" w:hAnsi="Times New Roman"/>
          <w:b/>
          <w:sz w:val="20"/>
          <w:szCs w:val="20"/>
        </w:rPr>
        <w:t>2-4</w:t>
      </w:r>
      <w:r w:rsidRPr="001C3C9D">
        <w:rPr>
          <w:rFonts w:ascii="Times New Roman" w:hAnsi="Times New Roman"/>
          <w:sz w:val="20"/>
          <w:szCs w:val="20"/>
        </w:rPr>
        <w:t xml:space="preserve"> классах осуществляется</w:t>
      </w:r>
      <w:r w:rsidRPr="001C3C9D">
        <w:rPr>
          <w:rStyle w:val="FontStyle64"/>
          <w:sz w:val="20"/>
          <w:szCs w:val="20"/>
        </w:rPr>
        <w:t xml:space="preserve">:  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 xml:space="preserve">- </w:t>
      </w:r>
      <w:r w:rsidRPr="001C3C9D">
        <w:rPr>
          <w:rStyle w:val="FontStyle64"/>
          <w:sz w:val="20"/>
          <w:szCs w:val="20"/>
        </w:rPr>
        <w:t>продолжительность учебного года: 34 недели;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0"/>
          <w:szCs w:val="20"/>
        </w:rPr>
      </w:pPr>
      <w:r w:rsidRPr="001C3C9D">
        <w:rPr>
          <w:rStyle w:val="FontStyle64"/>
          <w:sz w:val="20"/>
          <w:szCs w:val="20"/>
        </w:rPr>
        <w:t>- продолжительность учебной недели: 5 дней, на основании заявлений родителей обучающихся и по решению Управляющего Совета;</w:t>
      </w:r>
    </w:p>
    <w:p w:rsidR="007913D0" w:rsidRPr="001C3C9D" w:rsidRDefault="007913D0" w:rsidP="007913D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- продолжительность урока (академический час): 45 минут. </w:t>
      </w:r>
    </w:p>
    <w:p w:rsidR="007913D0" w:rsidRPr="001C3C9D" w:rsidRDefault="007913D0" w:rsidP="00791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Обязательная часть учебного плана начального общего образования представлена девятью </w:t>
      </w:r>
      <w:r w:rsidRPr="001C3C9D">
        <w:rPr>
          <w:rFonts w:ascii="Times New Roman" w:hAnsi="Times New Roman"/>
          <w:b/>
          <w:sz w:val="20"/>
          <w:szCs w:val="20"/>
          <w:u w:val="single"/>
        </w:rPr>
        <w:t>обязательными</w:t>
      </w:r>
      <w:r w:rsidRPr="001C3C9D">
        <w:rPr>
          <w:rFonts w:ascii="Times New Roman" w:hAnsi="Times New Roman"/>
          <w:sz w:val="20"/>
          <w:szCs w:val="20"/>
        </w:rPr>
        <w:t xml:space="preserve"> предметными областями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(«Русский язык и 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культура»), </w:t>
      </w:r>
      <w:r w:rsidRPr="001C3C9D">
        <w:rPr>
          <w:rFonts w:ascii="Times New Roman" w:hAnsi="Times New Roman"/>
          <w:sz w:val="20"/>
          <w:szCs w:val="20"/>
        </w:rPr>
        <w:t xml:space="preserve">каждая из которых направлена на решение основных задач реализации содержания учебных предметов, входящих в их состав </w:t>
      </w:r>
      <w:r w:rsidRPr="001C3C9D">
        <w:rPr>
          <w:rFonts w:ascii="Times New Roman" w:hAnsi="Times New Roman"/>
          <w:i/>
          <w:sz w:val="20"/>
          <w:szCs w:val="20"/>
        </w:rPr>
        <w:t>(п.19.3 ФГОС НОО в редакции приказа Минобрнауки от 29 декабря 2014года №1643).</w:t>
      </w:r>
    </w:p>
    <w:p w:rsidR="007913D0" w:rsidRPr="001C3C9D" w:rsidRDefault="007913D0" w:rsidP="007913D0">
      <w:pPr>
        <w:spacing w:after="0" w:line="240" w:lineRule="auto"/>
        <w:ind w:right="-142"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>«Русский язык и литературное чтение»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предметами 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«Русский язык» </w:t>
      </w:r>
      <w:r w:rsidRPr="001C3C9D">
        <w:rPr>
          <w:rFonts w:ascii="Times New Roman" w:hAnsi="Times New Roman"/>
          <w:sz w:val="20"/>
          <w:szCs w:val="20"/>
        </w:rPr>
        <w:t xml:space="preserve">(5 часов  в неделю в </w:t>
      </w:r>
      <w:r w:rsidRPr="001C3C9D">
        <w:rPr>
          <w:rFonts w:ascii="Times New Roman" w:hAnsi="Times New Roman"/>
          <w:sz w:val="20"/>
          <w:szCs w:val="20"/>
          <w:lang w:val="en-US"/>
        </w:rPr>
        <w:t>I</w:t>
      </w:r>
      <w:r w:rsidRPr="001C3C9D">
        <w:rPr>
          <w:rFonts w:ascii="Times New Roman" w:hAnsi="Times New Roman"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  <w:lang w:val="en-US"/>
        </w:rPr>
        <w:t>IV</w:t>
      </w:r>
      <w:r w:rsidRPr="001C3C9D">
        <w:rPr>
          <w:rFonts w:ascii="Times New Roman" w:hAnsi="Times New Roman"/>
          <w:sz w:val="20"/>
          <w:szCs w:val="20"/>
        </w:rPr>
        <w:t xml:space="preserve"> классах), </w:t>
      </w:r>
      <w:r w:rsidRPr="001C3C9D">
        <w:rPr>
          <w:rFonts w:ascii="Times New Roman" w:hAnsi="Times New Roman"/>
          <w:b/>
          <w:i/>
          <w:sz w:val="20"/>
          <w:szCs w:val="20"/>
        </w:rPr>
        <w:t>«Литературное чтение»</w:t>
      </w:r>
      <w:r w:rsidRPr="001C3C9D">
        <w:rPr>
          <w:rFonts w:ascii="Times New Roman" w:hAnsi="Times New Roman"/>
          <w:sz w:val="20"/>
          <w:szCs w:val="20"/>
        </w:rPr>
        <w:t xml:space="preserve"> (4 часа в неделю в </w:t>
      </w:r>
      <w:r w:rsidRPr="001C3C9D">
        <w:rPr>
          <w:rFonts w:ascii="Times New Roman" w:hAnsi="Times New Roman"/>
          <w:sz w:val="20"/>
          <w:szCs w:val="20"/>
          <w:lang w:val="en-US"/>
        </w:rPr>
        <w:t>I</w:t>
      </w:r>
      <w:r w:rsidRPr="001C3C9D">
        <w:rPr>
          <w:rFonts w:ascii="Times New Roman" w:hAnsi="Times New Roman"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  <w:lang w:val="en-US"/>
        </w:rPr>
        <w:t>III</w:t>
      </w:r>
      <w:r w:rsidRPr="001C3C9D">
        <w:rPr>
          <w:rFonts w:ascii="Times New Roman" w:hAnsi="Times New Roman"/>
          <w:sz w:val="20"/>
          <w:szCs w:val="20"/>
        </w:rPr>
        <w:t xml:space="preserve"> классах, 3 часа в неделю в </w:t>
      </w:r>
      <w:r w:rsidRPr="001C3C9D">
        <w:rPr>
          <w:rFonts w:ascii="Times New Roman" w:hAnsi="Times New Roman"/>
          <w:sz w:val="20"/>
          <w:szCs w:val="20"/>
          <w:lang w:val="en-US"/>
        </w:rPr>
        <w:t>IV</w:t>
      </w:r>
      <w:r w:rsidRPr="001C3C9D">
        <w:rPr>
          <w:rFonts w:ascii="Times New Roman" w:hAnsi="Times New Roman"/>
          <w:sz w:val="20"/>
          <w:szCs w:val="20"/>
        </w:rPr>
        <w:t xml:space="preserve"> классе).</w:t>
      </w:r>
    </w:p>
    <w:p w:rsidR="007913D0" w:rsidRPr="001C3C9D" w:rsidRDefault="007913D0" w:rsidP="007913D0">
      <w:pPr>
        <w:spacing w:after="0" w:line="240" w:lineRule="auto"/>
        <w:ind w:right="-142"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i/>
          <w:sz w:val="20"/>
          <w:szCs w:val="20"/>
        </w:rPr>
        <w:t>«Родной язык и литературное чтение на родном языке»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предметами  </w:t>
      </w:r>
      <w:r w:rsidRPr="001C3C9D">
        <w:rPr>
          <w:rFonts w:ascii="Times New Roman" w:hAnsi="Times New Roman"/>
          <w:b/>
          <w:i/>
          <w:sz w:val="20"/>
          <w:szCs w:val="20"/>
        </w:rPr>
        <w:t>«Родной язык (русский)»</w:t>
      </w:r>
      <w:r w:rsidRPr="001C3C9D">
        <w:rPr>
          <w:rFonts w:ascii="Times New Roman" w:hAnsi="Times New Roman"/>
          <w:i/>
          <w:sz w:val="20"/>
          <w:szCs w:val="20"/>
        </w:rPr>
        <w:t>(</w:t>
      </w:r>
      <w:r w:rsidRPr="001C3C9D">
        <w:rPr>
          <w:rFonts w:ascii="Times New Roman" w:hAnsi="Times New Roman"/>
          <w:sz w:val="20"/>
          <w:szCs w:val="20"/>
        </w:rPr>
        <w:t>0,5 часа в 1-4 классах)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и </w:t>
      </w:r>
      <w:r w:rsidRPr="001C3C9D">
        <w:rPr>
          <w:rFonts w:ascii="Times New Roman" w:hAnsi="Times New Roman"/>
          <w:b/>
          <w:i/>
          <w:sz w:val="20"/>
          <w:szCs w:val="20"/>
        </w:rPr>
        <w:t>«Литературное чтение на родном языке (русском)»</w:t>
      </w:r>
      <w:r w:rsidRPr="001C3C9D">
        <w:rPr>
          <w:rFonts w:ascii="Times New Roman" w:hAnsi="Times New Roman"/>
          <w:sz w:val="20"/>
          <w:szCs w:val="20"/>
        </w:rPr>
        <w:t xml:space="preserve"> (0,5 часа в 1-4 классах)</w:t>
      </w:r>
      <w:r w:rsidRPr="001C3C9D">
        <w:rPr>
          <w:rFonts w:ascii="Times New Roman" w:hAnsi="Times New Roman"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i/>
          <w:sz w:val="20"/>
          <w:szCs w:val="20"/>
        </w:rPr>
        <w:t>.</w:t>
      </w:r>
      <w:r w:rsidRPr="001C3C9D">
        <w:rPr>
          <w:rFonts w:ascii="Times New Roman" w:hAnsi="Times New Roman"/>
          <w:sz w:val="20"/>
          <w:szCs w:val="20"/>
        </w:rPr>
        <w:t xml:space="preserve"> </w:t>
      </w:r>
    </w:p>
    <w:p w:rsidR="007913D0" w:rsidRPr="001C3C9D" w:rsidRDefault="007913D0" w:rsidP="007913D0">
      <w:pPr>
        <w:spacing w:after="0" w:line="240" w:lineRule="auto"/>
        <w:ind w:right="-142"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>«Иностранный язык»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предметом </w:t>
      </w:r>
      <w:r w:rsidRPr="001C3C9D">
        <w:rPr>
          <w:rFonts w:ascii="Times New Roman" w:hAnsi="Times New Roman"/>
          <w:b/>
          <w:sz w:val="20"/>
          <w:szCs w:val="20"/>
        </w:rPr>
        <w:t>«Иностранный язык» (английский)</w:t>
      </w:r>
      <w:r w:rsidRPr="001C3C9D">
        <w:rPr>
          <w:rFonts w:ascii="Times New Roman" w:hAnsi="Times New Roman"/>
          <w:sz w:val="20"/>
          <w:szCs w:val="20"/>
        </w:rPr>
        <w:t xml:space="preserve"> (2 часа  в неделю во </w:t>
      </w:r>
      <w:r w:rsidRPr="001C3C9D">
        <w:rPr>
          <w:rFonts w:ascii="Times New Roman" w:hAnsi="Times New Roman"/>
          <w:sz w:val="20"/>
          <w:szCs w:val="20"/>
          <w:lang w:val="en-US"/>
        </w:rPr>
        <w:t>II</w:t>
      </w:r>
      <w:r w:rsidRPr="001C3C9D">
        <w:rPr>
          <w:rFonts w:ascii="Times New Roman" w:hAnsi="Times New Roman"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  <w:lang w:val="en-US"/>
        </w:rPr>
        <w:t>IV</w:t>
      </w:r>
      <w:r w:rsidRPr="001C3C9D">
        <w:rPr>
          <w:rFonts w:ascii="Times New Roman" w:hAnsi="Times New Roman"/>
          <w:sz w:val="20"/>
          <w:szCs w:val="20"/>
        </w:rPr>
        <w:t xml:space="preserve"> классах).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>«Математика и информатика»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учебным предметом </w:t>
      </w:r>
      <w:r w:rsidRPr="001C3C9D">
        <w:rPr>
          <w:rFonts w:ascii="Times New Roman" w:hAnsi="Times New Roman"/>
          <w:b/>
          <w:i/>
          <w:sz w:val="20"/>
          <w:szCs w:val="20"/>
        </w:rPr>
        <w:t>«Математика»,</w:t>
      </w:r>
      <w:r w:rsidRPr="001C3C9D">
        <w:rPr>
          <w:rFonts w:ascii="Times New Roman" w:hAnsi="Times New Roman"/>
          <w:sz w:val="20"/>
          <w:szCs w:val="20"/>
        </w:rPr>
        <w:t xml:space="preserve">  который изучается в </w:t>
      </w:r>
      <w:r w:rsidRPr="001C3C9D">
        <w:rPr>
          <w:rFonts w:ascii="Times New Roman" w:hAnsi="Times New Roman"/>
          <w:sz w:val="20"/>
          <w:szCs w:val="20"/>
          <w:lang w:val="en-US"/>
        </w:rPr>
        <w:t>I</w:t>
      </w:r>
      <w:r w:rsidRPr="001C3C9D">
        <w:rPr>
          <w:rFonts w:ascii="Times New Roman" w:hAnsi="Times New Roman"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  <w:lang w:val="en-US"/>
        </w:rPr>
        <w:t>IV</w:t>
      </w:r>
      <w:r w:rsidRPr="001C3C9D">
        <w:rPr>
          <w:rFonts w:ascii="Times New Roman" w:hAnsi="Times New Roman"/>
          <w:sz w:val="20"/>
          <w:szCs w:val="20"/>
        </w:rPr>
        <w:t xml:space="preserve"> классах в объёме 4 часов в неделю.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 xml:space="preserve">«Обществознание и естествознание (окружающий мир)» </w:t>
      </w:r>
      <w:r w:rsidRPr="001C3C9D">
        <w:rPr>
          <w:rFonts w:ascii="Times New Roman" w:hAnsi="Times New Roman"/>
          <w:sz w:val="20"/>
          <w:szCs w:val="20"/>
        </w:rPr>
        <w:t xml:space="preserve">представлена предметом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«Окружающий мир» </w:t>
      </w:r>
      <w:r w:rsidRPr="001C3C9D">
        <w:rPr>
          <w:rFonts w:ascii="Times New Roman" w:hAnsi="Times New Roman"/>
          <w:sz w:val="20"/>
          <w:szCs w:val="20"/>
        </w:rPr>
        <w:t xml:space="preserve">(2 часа в неделю в </w:t>
      </w:r>
      <w:r w:rsidRPr="001C3C9D">
        <w:rPr>
          <w:rFonts w:ascii="Times New Roman" w:hAnsi="Times New Roman"/>
          <w:sz w:val="20"/>
          <w:szCs w:val="20"/>
          <w:lang w:val="en-US"/>
        </w:rPr>
        <w:t>I</w:t>
      </w:r>
      <w:r w:rsidRPr="001C3C9D">
        <w:rPr>
          <w:rFonts w:ascii="Times New Roman" w:hAnsi="Times New Roman"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  <w:lang w:val="en-US"/>
        </w:rPr>
        <w:t>IV</w:t>
      </w:r>
      <w:r w:rsidRPr="001C3C9D">
        <w:rPr>
          <w:rFonts w:ascii="Times New Roman" w:hAnsi="Times New Roman"/>
          <w:sz w:val="20"/>
          <w:szCs w:val="20"/>
        </w:rPr>
        <w:t xml:space="preserve"> классах). </w:t>
      </w:r>
    </w:p>
    <w:p w:rsidR="007913D0" w:rsidRPr="001C3C9D" w:rsidRDefault="007913D0" w:rsidP="007913D0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Этнокультурные интересы обучающихся</w:t>
      </w:r>
      <w:r w:rsidRPr="001C3C9D">
        <w:rPr>
          <w:rFonts w:ascii="Times New Roman" w:hAnsi="Times New Roman"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в соответствии с требованиями ФГОС ООО </w:t>
      </w:r>
      <w:r w:rsidRPr="001C3C9D">
        <w:rPr>
          <w:rFonts w:ascii="Times New Roman" w:hAnsi="Times New Roman"/>
          <w:i/>
          <w:sz w:val="20"/>
          <w:szCs w:val="20"/>
        </w:rPr>
        <w:t xml:space="preserve"> (п .18.3.1. Стандарта в редакции приказа Минобрнауки России от 29 декабря 2014 года №1644) </w:t>
      </w:r>
      <w:r w:rsidRPr="001C3C9D">
        <w:rPr>
          <w:rFonts w:ascii="Times New Roman" w:hAnsi="Times New Roman"/>
          <w:sz w:val="20"/>
          <w:szCs w:val="20"/>
        </w:rPr>
        <w:t xml:space="preserve">реализуются через включение в содержание предмета </w:t>
      </w:r>
      <w:r w:rsidRPr="001C3C9D">
        <w:rPr>
          <w:rFonts w:ascii="Times New Roman" w:hAnsi="Times New Roman"/>
          <w:b/>
          <w:sz w:val="20"/>
          <w:szCs w:val="20"/>
        </w:rPr>
        <w:t>«Окружающий мир»</w:t>
      </w:r>
      <w:r w:rsidRPr="001C3C9D">
        <w:rPr>
          <w:rFonts w:ascii="Times New Roman" w:hAnsi="Times New Roman"/>
          <w:sz w:val="20"/>
          <w:szCs w:val="20"/>
        </w:rPr>
        <w:t xml:space="preserve"> материалов интегрированного курса </w:t>
      </w:r>
      <w:r w:rsidRPr="001C3C9D">
        <w:rPr>
          <w:rFonts w:ascii="Times New Roman" w:hAnsi="Times New Roman"/>
          <w:b/>
          <w:sz w:val="20"/>
          <w:szCs w:val="20"/>
        </w:rPr>
        <w:t>«Белгородоведение»</w:t>
      </w:r>
      <w:r w:rsidRPr="001C3C9D">
        <w:rPr>
          <w:rFonts w:ascii="Times New Roman" w:hAnsi="Times New Roman"/>
          <w:sz w:val="20"/>
          <w:szCs w:val="20"/>
        </w:rPr>
        <w:t>, который предполагает, прежде всего, ориентацию на развитие гражданина, патриота, высокоразвитой личности,</w:t>
      </w:r>
      <w:r w:rsidRPr="001C3C9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которая в </w:t>
      </w:r>
      <w:r w:rsidRPr="001C3C9D">
        <w:rPr>
          <w:rFonts w:ascii="Times New Roman" w:hAnsi="Times New Roman"/>
          <w:sz w:val="20"/>
          <w:szCs w:val="20"/>
          <w:shd w:val="clear" w:color="auto" w:fill="FFFFFF"/>
        </w:rPr>
        <w:t>свое личное прошлое, настоящее и будущее</w:t>
      </w:r>
      <w:r w:rsidRPr="001C3C9D">
        <w:rPr>
          <w:rFonts w:ascii="Times New Roman" w:hAnsi="Times New Roman"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  <w:shd w:val="clear" w:color="auto" w:fill="FFFFFF"/>
        </w:rPr>
        <w:t>включает и историческое прошлое родного края, культурное наследие региона и будущее своего отечества.</w:t>
      </w:r>
      <w:r w:rsidRPr="001C3C9D">
        <w:rPr>
          <w:rFonts w:ascii="Times New Roman" w:hAnsi="Times New Roman"/>
          <w:sz w:val="20"/>
          <w:szCs w:val="20"/>
        </w:rPr>
        <w:t xml:space="preserve"> </w:t>
      </w:r>
    </w:p>
    <w:p w:rsidR="007913D0" w:rsidRPr="001C3C9D" w:rsidRDefault="007913D0" w:rsidP="00791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C3C9D">
        <w:rPr>
          <w:rFonts w:ascii="Times New Roman" w:hAnsi="Times New Roman"/>
          <w:bCs/>
          <w:i/>
          <w:sz w:val="20"/>
          <w:szCs w:val="20"/>
        </w:rPr>
        <w:t xml:space="preserve">В учебный план 4 класса включен учебный курс </w:t>
      </w:r>
      <w:r w:rsidRPr="001C3C9D">
        <w:rPr>
          <w:rFonts w:ascii="Times New Roman" w:hAnsi="Times New Roman"/>
          <w:b/>
          <w:bCs/>
          <w:i/>
          <w:sz w:val="20"/>
          <w:szCs w:val="20"/>
        </w:rPr>
        <w:t>«Основы религиозных культур и светской этики»</w:t>
      </w:r>
      <w:r w:rsidRPr="001C3C9D">
        <w:rPr>
          <w:rFonts w:ascii="Times New Roman" w:hAnsi="Times New Roman"/>
          <w:bCs/>
          <w:sz w:val="20"/>
          <w:szCs w:val="20"/>
        </w:rPr>
        <w:t xml:space="preserve"> (далее – ОРКСЭ) в объеме 1 час в неделю (всего 34 часа). Целью учебного курса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курс является светским.</w:t>
      </w:r>
    </w:p>
    <w:p w:rsidR="007913D0" w:rsidRPr="001C3C9D" w:rsidRDefault="007913D0" w:rsidP="00791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0"/>
          <w:szCs w:val="20"/>
        </w:rPr>
      </w:pPr>
      <w:r w:rsidRPr="001C3C9D">
        <w:rPr>
          <w:rFonts w:ascii="Times New Roman" w:hAnsi="Times New Roman"/>
          <w:bCs/>
          <w:sz w:val="20"/>
          <w:szCs w:val="20"/>
        </w:rPr>
        <w:t>Выбор модуля, изучаемого в рамках учебного курса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В 2018-2019 учебном году родителями (законными представителями) обучающихся был выбран модуль «</w:t>
      </w:r>
      <w:r w:rsidRPr="001C3C9D">
        <w:rPr>
          <w:rStyle w:val="FontStyle64"/>
          <w:b/>
          <w:sz w:val="20"/>
          <w:szCs w:val="20"/>
        </w:rPr>
        <w:t>Основы православной культуры».</w:t>
      </w:r>
      <w:r w:rsidRPr="001C3C9D">
        <w:rPr>
          <w:rFonts w:ascii="Times New Roman" w:hAnsi="Times New Roman"/>
          <w:bCs/>
          <w:sz w:val="20"/>
          <w:szCs w:val="20"/>
        </w:rPr>
        <w:t xml:space="preserve"> 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>«Искусство»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учебными предметами </w:t>
      </w:r>
      <w:r w:rsidRPr="001C3C9D">
        <w:rPr>
          <w:rFonts w:ascii="Times New Roman" w:hAnsi="Times New Roman"/>
          <w:b/>
          <w:i/>
          <w:sz w:val="20"/>
          <w:szCs w:val="20"/>
        </w:rPr>
        <w:t>«Изобразительное искусство» и «Музыка»</w:t>
      </w:r>
      <w:r w:rsidRPr="001C3C9D">
        <w:rPr>
          <w:rFonts w:ascii="Times New Roman" w:hAnsi="Times New Roman"/>
          <w:sz w:val="20"/>
          <w:szCs w:val="20"/>
        </w:rPr>
        <w:t xml:space="preserve"> (по 1 часу в неделю в  </w:t>
      </w:r>
      <w:r w:rsidRPr="001C3C9D">
        <w:rPr>
          <w:rFonts w:ascii="Times New Roman" w:hAnsi="Times New Roman"/>
          <w:sz w:val="20"/>
          <w:szCs w:val="20"/>
          <w:lang w:val="en-US"/>
        </w:rPr>
        <w:t>I</w:t>
      </w:r>
      <w:r w:rsidRPr="001C3C9D">
        <w:rPr>
          <w:rFonts w:ascii="Times New Roman" w:hAnsi="Times New Roman"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  <w:lang w:val="en-US"/>
        </w:rPr>
        <w:t>IV</w:t>
      </w:r>
      <w:r w:rsidRPr="001C3C9D">
        <w:rPr>
          <w:rFonts w:ascii="Times New Roman" w:hAnsi="Times New Roman"/>
          <w:sz w:val="20"/>
          <w:szCs w:val="20"/>
        </w:rPr>
        <w:t xml:space="preserve"> классах).</w:t>
      </w:r>
    </w:p>
    <w:p w:rsidR="007913D0" w:rsidRPr="001C3C9D" w:rsidRDefault="007913D0" w:rsidP="007913D0">
      <w:pPr>
        <w:pStyle w:val="Style2"/>
        <w:widowControl/>
        <w:spacing w:line="240" w:lineRule="auto"/>
        <w:ind w:right="-86" w:firstLine="567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 w:cs="Times New Roman"/>
          <w:b/>
          <w:sz w:val="20"/>
          <w:szCs w:val="20"/>
        </w:rPr>
        <w:t>«Технология»</w:t>
      </w:r>
      <w:r w:rsidRPr="001C3C9D">
        <w:rPr>
          <w:rFonts w:ascii="Times New Roman" w:hAnsi="Times New Roman" w:cs="Times New Roman"/>
          <w:sz w:val="20"/>
          <w:szCs w:val="20"/>
        </w:rPr>
        <w:t xml:space="preserve"> представлена предметом </w:t>
      </w:r>
      <w:r w:rsidRPr="001C3C9D">
        <w:rPr>
          <w:rFonts w:ascii="Times New Roman" w:hAnsi="Times New Roman" w:cs="Times New Roman"/>
          <w:b/>
          <w:i/>
          <w:sz w:val="20"/>
          <w:szCs w:val="20"/>
        </w:rPr>
        <w:t>«Технология»</w:t>
      </w:r>
      <w:r w:rsidRPr="001C3C9D">
        <w:rPr>
          <w:rFonts w:ascii="Times New Roman" w:hAnsi="Times New Roman" w:cs="Times New Roman"/>
          <w:sz w:val="20"/>
          <w:szCs w:val="20"/>
        </w:rPr>
        <w:t xml:space="preserve">  (1 час в неделю в </w:t>
      </w:r>
      <w:r w:rsidRPr="001C3C9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C3C9D">
        <w:rPr>
          <w:rFonts w:ascii="Times New Roman" w:hAnsi="Times New Roman" w:cs="Times New Roman"/>
          <w:sz w:val="20"/>
          <w:szCs w:val="20"/>
        </w:rPr>
        <w:t>-</w:t>
      </w:r>
      <w:r w:rsidRPr="001C3C9D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1C3C9D">
        <w:rPr>
          <w:rFonts w:ascii="Times New Roman" w:hAnsi="Times New Roman" w:cs="Times New Roman"/>
          <w:sz w:val="20"/>
          <w:szCs w:val="20"/>
        </w:rPr>
        <w:t xml:space="preserve"> классах). 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>«Физическая культура»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учебным предметом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«Физическая культура»</w:t>
      </w:r>
      <w:r w:rsidRPr="001C3C9D">
        <w:rPr>
          <w:rFonts w:ascii="Times New Roman" w:hAnsi="Times New Roman"/>
          <w:sz w:val="20"/>
          <w:szCs w:val="20"/>
        </w:rPr>
        <w:t xml:space="preserve"> (2 часа в неделю в </w:t>
      </w:r>
      <w:r w:rsidRPr="001C3C9D">
        <w:rPr>
          <w:rFonts w:ascii="Times New Roman" w:hAnsi="Times New Roman"/>
          <w:sz w:val="20"/>
          <w:szCs w:val="20"/>
          <w:lang w:val="en-US"/>
        </w:rPr>
        <w:t>I</w:t>
      </w:r>
      <w:r w:rsidRPr="001C3C9D">
        <w:rPr>
          <w:rFonts w:ascii="Times New Roman" w:hAnsi="Times New Roman"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  <w:lang w:val="en-US"/>
        </w:rPr>
        <w:t>IV</w:t>
      </w:r>
      <w:r w:rsidRPr="001C3C9D">
        <w:rPr>
          <w:rFonts w:ascii="Times New Roman" w:hAnsi="Times New Roman"/>
          <w:sz w:val="20"/>
          <w:szCs w:val="20"/>
        </w:rPr>
        <w:t xml:space="preserve"> классах). </w:t>
      </w:r>
    </w:p>
    <w:p w:rsidR="007913D0" w:rsidRPr="001C3C9D" w:rsidRDefault="007913D0" w:rsidP="007913D0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b/>
          <w:i/>
          <w:sz w:val="20"/>
          <w:szCs w:val="20"/>
        </w:rPr>
      </w:pPr>
    </w:p>
    <w:p w:rsidR="007913D0" w:rsidRPr="001C3C9D" w:rsidRDefault="007913D0" w:rsidP="007913D0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sz w:val="20"/>
          <w:szCs w:val="20"/>
        </w:rPr>
      </w:pPr>
      <w:r w:rsidRPr="001C3C9D">
        <w:rPr>
          <w:rStyle w:val="FontStyle64"/>
          <w:b/>
          <w:i/>
          <w:sz w:val="20"/>
          <w:szCs w:val="20"/>
        </w:rPr>
        <w:t xml:space="preserve">Особенности части учебного плана, </w:t>
      </w:r>
      <w:r w:rsidRPr="001C3C9D">
        <w:rPr>
          <w:rFonts w:ascii="Times New Roman" w:hAnsi="Times New Roman" w:cs="Times New Roman"/>
          <w:b/>
          <w:i/>
          <w:sz w:val="20"/>
          <w:szCs w:val="20"/>
        </w:rPr>
        <w:t>формируемой участниками образовательных отношений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0"/>
          <w:szCs w:val="20"/>
        </w:rPr>
      </w:pPr>
      <w:r w:rsidRPr="001C3C9D">
        <w:rPr>
          <w:rStyle w:val="FontStyle63"/>
          <w:b w:val="0"/>
          <w:sz w:val="20"/>
          <w:szCs w:val="20"/>
        </w:rPr>
        <w:t>В распределении часов части учебного плана, формируемой участниками образовательных отношений участвуют: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0"/>
          <w:szCs w:val="20"/>
        </w:rPr>
      </w:pPr>
      <w:r w:rsidRPr="001C3C9D">
        <w:rPr>
          <w:rStyle w:val="FontStyle63"/>
          <w:b w:val="0"/>
          <w:sz w:val="20"/>
          <w:szCs w:val="20"/>
        </w:rPr>
        <w:t>- обучающиеся посредством предъявления своих образовательных запросов Учреждению;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0"/>
          <w:szCs w:val="20"/>
        </w:rPr>
      </w:pPr>
      <w:r w:rsidRPr="001C3C9D">
        <w:rPr>
          <w:rStyle w:val="FontStyle63"/>
          <w:b w:val="0"/>
          <w:sz w:val="20"/>
          <w:szCs w:val="20"/>
        </w:rPr>
        <w:t>- педагогические работники – посредством фиксирования особенностей Учреждения (социокультурная среда, традиции и пр.), возможностей (ресурсов), а также своих профессиональных запросов;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0"/>
          <w:szCs w:val="20"/>
        </w:rPr>
      </w:pPr>
      <w:r w:rsidRPr="001C3C9D">
        <w:rPr>
          <w:rStyle w:val="FontStyle63"/>
          <w:b w:val="0"/>
          <w:sz w:val="20"/>
          <w:szCs w:val="20"/>
        </w:rPr>
        <w:t>- родители (законные представители) обучающихся – посредством предъявления социальных запросов Учреждению.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0"/>
          <w:szCs w:val="20"/>
        </w:rPr>
      </w:pPr>
      <w:r w:rsidRPr="001C3C9D">
        <w:rPr>
          <w:rStyle w:val="FontStyle63"/>
          <w:b w:val="0"/>
          <w:sz w:val="20"/>
          <w:szCs w:val="20"/>
        </w:rPr>
        <w:t>С целью формирования части учебного плана, формируемой участниками образовательных отношений ежегодно в январе-мае текущего учебного года проводится выявление образовательных потребностей и запросов обучающихся и их родителей (законных представителей) посредством анкетирования, индивидуальных и групповых собеседований с родителями. По итогам мониторинга распределяются часы части учебного плана, формируемой участниками образовательных отношений.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0"/>
          <w:szCs w:val="20"/>
        </w:rPr>
      </w:pPr>
      <w:r w:rsidRPr="001C3C9D">
        <w:rPr>
          <w:rStyle w:val="FontStyle63"/>
          <w:b w:val="0"/>
          <w:sz w:val="20"/>
          <w:szCs w:val="20"/>
        </w:rPr>
        <w:t>Распределение часов части учебного плана, формируемой участниками образовательных отношений рассматриваются на заседаниях педагогического совета и Управляющего совета школы и утверждается приказом директора.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4"/>
          <w:sz w:val="20"/>
          <w:szCs w:val="20"/>
        </w:rPr>
      </w:pPr>
      <w:r w:rsidRPr="001C3C9D">
        <w:rPr>
          <w:rStyle w:val="FontStyle63"/>
          <w:b w:val="0"/>
          <w:sz w:val="20"/>
          <w:szCs w:val="20"/>
        </w:rPr>
        <w:t xml:space="preserve">Так, с целью выполнения программы С.В. Иванова «Русский язык: 1-4 классы: программа, планирование, контроль» и на основании результатов анкетирования родителей (законных представителей) в 1-4 классах часть учебного плана, формируемая участниками образовательных отношений представлена 1 часом предмета </w:t>
      </w:r>
      <w:r w:rsidRPr="001C3C9D">
        <w:rPr>
          <w:rStyle w:val="FontStyle63"/>
          <w:sz w:val="20"/>
          <w:szCs w:val="20"/>
        </w:rPr>
        <w:t>«Русский язык».</w:t>
      </w:r>
      <w:r w:rsidRPr="001C3C9D">
        <w:rPr>
          <w:rStyle w:val="FontStyle63"/>
          <w:b w:val="0"/>
          <w:sz w:val="20"/>
          <w:szCs w:val="20"/>
        </w:rPr>
        <w:t xml:space="preserve"> 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Учебный план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на 202</w:t>
      </w:r>
      <w:r>
        <w:rPr>
          <w:rFonts w:ascii="Times New Roman" w:hAnsi="Times New Roman"/>
          <w:b/>
          <w:sz w:val="20"/>
          <w:szCs w:val="20"/>
        </w:rPr>
        <w:t>1</w:t>
      </w:r>
      <w:r w:rsidRPr="001C3C9D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 xml:space="preserve">2 </w:t>
      </w:r>
      <w:r w:rsidRPr="001C3C9D">
        <w:rPr>
          <w:rFonts w:ascii="Times New Roman" w:hAnsi="Times New Roman"/>
          <w:b/>
          <w:sz w:val="20"/>
          <w:szCs w:val="20"/>
        </w:rPr>
        <w:t>учебный год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C3C9D">
        <w:rPr>
          <w:rFonts w:ascii="Times New Roman" w:hAnsi="Times New Roman"/>
          <w:i/>
          <w:sz w:val="20"/>
          <w:szCs w:val="20"/>
        </w:rPr>
        <w:t>(реализующий  образовательные программы начального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i/>
          <w:sz w:val="20"/>
          <w:szCs w:val="20"/>
        </w:rPr>
        <w:t>общего</w:t>
      </w: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i/>
          <w:sz w:val="20"/>
          <w:szCs w:val="20"/>
        </w:rPr>
        <w:t xml:space="preserve">образования </w:t>
      </w:r>
      <w:r w:rsidRPr="001C3C9D">
        <w:rPr>
          <w:rFonts w:ascii="Times New Roman" w:hAnsi="Times New Roman"/>
          <w:bCs/>
          <w:i/>
          <w:sz w:val="20"/>
          <w:szCs w:val="20"/>
        </w:rPr>
        <w:t>в рамках реализации ФГОС второго поколения)</w:t>
      </w: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</w:rPr>
      </w:pPr>
      <w:r w:rsidRPr="001C3C9D">
        <w:rPr>
          <w:rFonts w:ascii="Times New Roman" w:hAnsi="Times New Roman"/>
          <w:spacing w:val="-6"/>
          <w:sz w:val="20"/>
          <w:szCs w:val="20"/>
        </w:rPr>
        <w:t xml:space="preserve">(УМК «Начальная школа </w:t>
      </w:r>
      <w:r w:rsidRPr="001C3C9D">
        <w:rPr>
          <w:rFonts w:ascii="Times New Roman" w:hAnsi="Times New Roman"/>
          <w:spacing w:val="-6"/>
          <w:sz w:val="20"/>
          <w:szCs w:val="20"/>
          <w:lang w:val="en-GB"/>
        </w:rPr>
        <w:t>XXI</w:t>
      </w:r>
      <w:r w:rsidRPr="001C3C9D">
        <w:rPr>
          <w:rFonts w:ascii="Times New Roman" w:hAnsi="Times New Roman"/>
          <w:spacing w:val="-6"/>
          <w:sz w:val="20"/>
          <w:szCs w:val="20"/>
        </w:rPr>
        <w:t xml:space="preserve"> века»)</w:t>
      </w: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1"/>
        <w:gridCol w:w="2127"/>
        <w:gridCol w:w="567"/>
        <w:gridCol w:w="708"/>
        <w:gridCol w:w="496"/>
        <w:gridCol w:w="780"/>
        <w:gridCol w:w="496"/>
        <w:gridCol w:w="780"/>
        <w:gridCol w:w="567"/>
        <w:gridCol w:w="709"/>
        <w:gridCol w:w="708"/>
      </w:tblGrid>
      <w:tr w:rsidR="007913D0" w:rsidRPr="001C3C9D" w:rsidTr="001943B1">
        <w:trPr>
          <w:trHeight w:val="620"/>
        </w:trPr>
        <w:tc>
          <w:tcPr>
            <w:tcW w:w="2361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44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 xml:space="preserve">Предметные </w:t>
            </w:r>
          </w:p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 xml:space="preserve">Учебные </w:t>
            </w:r>
          </w:p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предметы</w:t>
            </w:r>
          </w:p>
        </w:tc>
        <w:tc>
          <w:tcPr>
            <w:tcW w:w="5103" w:type="dxa"/>
            <w:gridSpan w:val="8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913D0" w:rsidRPr="001C3C9D" w:rsidTr="001943B1">
        <w:trPr>
          <w:trHeight w:val="313"/>
        </w:trPr>
        <w:tc>
          <w:tcPr>
            <w:tcW w:w="2361" w:type="dxa"/>
            <w:vMerge w:val="restart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2127" w:type="dxa"/>
            <w:vMerge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1А, 1 Б 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 xml:space="preserve">2 А, 2 Б </w:t>
            </w:r>
          </w:p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3 А, 3 Б</w:t>
            </w:r>
          </w:p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4 А, 4 Б</w:t>
            </w:r>
          </w:p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708" w:type="dxa"/>
            <w:vMerge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13D0" w:rsidRPr="001C3C9D" w:rsidTr="001943B1">
        <w:trPr>
          <w:cantSplit/>
          <w:trHeight w:val="2198"/>
        </w:trPr>
        <w:tc>
          <w:tcPr>
            <w:tcW w:w="2361" w:type="dxa"/>
            <w:vMerge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Обязательная часть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Обязательная часть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13D0" w:rsidRPr="001C3C9D" w:rsidTr="001943B1">
        <w:tc>
          <w:tcPr>
            <w:tcW w:w="2361" w:type="dxa"/>
            <w:vMerge w:val="restart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7913D0" w:rsidRPr="001C3C9D" w:rsidTr="001943B1">
        <w:tc>
          <w:tcPr>
            <w:tcW w:w="2361" w:type="dxa"/>
            <w:vMerge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Литературное</w:t>
            </w:r>
          </w:p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чтение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7913D0" w:rsidRPr="001C3C9D" w:rsidTr="001943B1">
        <w:tc>
          <w:tcPr>
            <w:tcW w:w="2361" w:type="dxa"/>
            <w:vMerge w:val="restart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Родной язык (русский)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913D0" w:rsidRPr="001C3C9D" w:rsidTr="001943B1">
        <w:tc>
          <w:tcPr>
            <w:tcW w:w="2361" w:type="dxa"/>
            <w:vMerge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913D0" w:rsidRPr="001C3C9D" w:rsidTr="001943B1">
        <w:tc>
          <w:tcPr>
            <w:tcW w:w="2361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913D0" w:rsidRPr="001C3C9D" w:rsidTr="001943B1">
        <w:tc>
          <w:tcPr>
            <w:tcW w:w="2361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7913D0" w:rsidRPr="001C3C9D" w:rsidTr="001943B1">
        <w:tc>
          <w:tcPr>
            <w:tcW w:w="2361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Обществознание</w:t>
            </w:r>
          </w:p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и естествознание (окружающий мир)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Окружающий мир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913D0" w:rsidRPr="001C3C9D" w:rsidTr="001943B1">
        <w:tc>
          <w:tcPr>
            <w:tcW w:w="2361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7913D0" w:rsidRPr="001C3C9D" w:rsidTr="001943B1">
        <w:tc>
          <w:tcPr>
            <w:tcW w:w="2361" w:type="dxa"/>
            <w:vMerge w:val="restart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Искусство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913D0" w:rsidRPr="001C3C9D" w:rsidTr="001943B1">
        <w:tc>
          <w:tcPr>
            <w:tcW w:w="2361" w:type="dxa"/>
            <w:vMerge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913D0" w:rsidRPr="001C3C9D" w:rsidTr="001943B1">
        <w:trPr>
          <w:trHeight w:val="598"/>
        </w:trPr>
        <w:tc>
          <w:tcPr>
            <w:tcW w:w="2361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Технология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913D0" w:rsidRPr="001C3C9D" w:rsidTr="001943B1">
        <w:trPr>
          <w:trHeight w:val="588"/>
        </w:trPr>
        <w:tc>
          <w:tcPr>
            <w:tcW w:w="2361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 xml:space="preserve">Физическая </w:t>
            </w:r>
          </w:p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культура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Физическая</w:t>
            </w:r>
          </w:p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913D0" w:rsidRPr="001C3C9D" w:rsidTr="001943B1">
        <w:tc>
          <w:tcPr>
            <w:tcW w:w="2361" w:type="dxa"/>
          </w:tcPr>
          <w:p w:rsidR="007913D0" w:rsidRPr="00D91CD7" w:rsidRDefault="007913D0" w:rsidP="001943B1">
            <w:pPr>
              <w:spacing w:after="0" w:line="240" w:lineRule="auto"/>
              <w:jc w:val="both"/>
              <w:rPr>
                <w:rStyle w:val="FontStyle63"/>
                <w:b w:val="0"/>
                <w:sz w:val="16"/>
                <w:szCs w:val="16"/>
              </w:rPr>
            </w:pPr>
            <w:r w:rsidRPr="00D91CD7">
              <w:rPr>
                <w:rStyle w:val="FontStyle63"/>
                <w:b w:val="0"/>
                <w:sz w:val="16"/>
                <w:szCs w:val="16"/>
              </w:rPr>
              <w:t>Итого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</w:tr>
      <w:tr w:rsidR="007913D0" w:rsidRPr="001C3C9D" w:rsidTr="001943B1">
        <w:tc>
          <w:tcPr>
            <w:tcW w:w="2361" w:type="dxa"/>
          </w:tcPr>
          <w:p w:rsidR="007913D0" w:rsidRPr="00D91CD7" w:rsidRDefault="007913D0" w:rsidP="001943B1">
            <w:pPr>
              <w:spacing w:after="0" w:line="240" w:lineRule="auto"/>
              <w:jc w:val="both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Максимально допустимая недельная нагрузка</w:t>
            </w:r>
          </w:p>
          <w:p w:rsidR="007913D0" w:rsidRPr="00D91CD7" w:rsidRDefault="007913D0" w:rsidP="001943B1">
            <w:pPr>
              <w:spacing w:after="0" w:line="240" w:lineRule="auto"/>
              <w:jc w:val="both"/>
              <w:rPr>
                <w:rStyle w:val="FontStyle63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(5-ти дневная неделя)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180</w:t>
            </w:r>
          </w:p>
        </w:tc>
      </w:tr>
    </w:tbl>
    <w:p w:rsidR="007913D0" w:rsidRPr="001C3C9D" w:rsidRDefault="007913D0" w:rsidP="007913D0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Учебный план (годовой)</w:t>
      </w: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</w:rPr>
      </w:pP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8"/>
        <w:gridCol w:w="2410"/>
        <w:gridCol w:w="567"/>
        <w:gridCol w:w="567"/>
        <w:gridCol w:w="708"/>
        <w:gridCol w:w="567"/>
        <w:gridCol w:w="638"/>
        <w:gridCol w:w="780"/>
        <w:gridCol w:w="567"/>
        <w:gridCol w:w="709"/>
        <w:gridCol w:w="708"/>
      </w:tblGrid>
      <w:tr w:rsidR="007913D0" w:rsidRPr="001C3C9D" w:rsidTr="001943B1">
        <w:trPr>
          <w:trHeight w:val="620"/>
        </w:trPr>
        <w:tc>
          <w:tcPr>
            <w:tcW w:w="2078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44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</w:t>
            </w:r>
          </w:p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 xml:space="preserve">Учебные </w:t>
            </w:r>
          </w:p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5103" w:type="dxa"/>
            <w:gridSpan w:val="8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913D0" w:rsidRPr="001C3C9D" w:rsidTr="001943B1">
        <w:trPr>
          <w:trHeight w:val="313"/>
        </w:trPr>
        <w:tc>
          <w:tcPr>
            <w:tcW w:w="2078" w:type="dxa"/>
            <w:vMerge w:val="restart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2410" w:type="dxa"/>
            <w:vMerge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13D0" w:rsidRPr="001C3C9D" w:rsidTr="001943B1">
        <w:trPr>
          <w:cantSplit/>
          <w:trHeight w:val="2198"/>
        </w:trPr>
        <w:tc>
          <w:tcPr>
            <w:tcW w:w="2078" w:type="dxa"/>
            <w:vMerge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13D0" w:rsidRPr="001C3C9D" w:rsidTr="001943B1">
        <w:tc>
          <w:tcPr>
            <w:tcW w:w="2078" w:type="dxa"/>
            <w:vMerge w:val="restart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</w:tr>
      <w:tr w:rsidR="007913D0" w:rsidRPr="001C3C9D" w:rsidTr="001943B1">
        <w:tc>
          <w:tcPr>
            <w:tcW w:w="2078" w:type="dxa"/>
            <w:vMerge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Литературное</w:t>
            </w:r>
          </w:p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чтение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</w:tr>
      <w:tr w:rsidR="007913D0" w:rsidRPr="001C3C9D" w:rsidTr="001943B1">
        <w:tc>
          <w:tcPr>
            <w:tcW w:w="2078" w:type="dxa"/>
            <w:vMerge w:val="restart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Родной язык (русский)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913D0" w:rsidRPr="001C3C9D" w:rsidTr="001943B1">
        <w:tc>
          <w:tcPr>
            <w:tcW w:w="2078" w:type="dxa"/>
            <w:vMerge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913D0" w:rsidRPr="001C3C9D" w:rsidTr="001943B1">
        <w:tc>
          <w:tcPr>
            <w:tcW w:w="2078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7913D0" w:rsidRPr="001C3C9D" w:rsidTr="001943B1">
        <w:tc>
          <w:tcPr>
            <w:tcW w:w="2078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</w:tr>
      <w:tr w:rsidR="007913D0" w:rsidRPr="001C3C9D" w:rsidTr="001943B1">
        <w:tc>
          <w:tcPr>
            <w:tcW w:w="2078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Обществознание</w:t>
            </w:r>
          </w:p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и естествознание (окружающий мир)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7913D0" w:rsidRPr="001C3C9D" w:rsidTr="001943B1">
        <w:tc>
          <w:tcPr>
            <w:tcW w:w="2078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913D0" w:rsidRPr="001C3C9D" w:rsidTr="001943B1">
        <w:tc>
          <w:tcPr>
            <w:tcW w:w="2078" w:type="dxa"/>
            <w:vMerge w:val="restart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Искусство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7913D0" w:rsidRPr="001C3C9D" w:rsidTr="001943B1">
        <w:tc>
          <w:tcPr>
            <w:tcW w:w="2078" w:type="dxa"/>
            <w:vMerge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7913D0" w:rsidRPr="001C3C9D" w:rsidTr="001943B1">
        <w:trPr>
          <w:trHeight w:val="361"/>
        </w:trPr>
        <w:tc>
          <w:tcPr>
            <w:tcW w:w="2078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7913D0" w:rsidRPr="001C3C9D" w:rsidTr="001943B1">
        <w:trPr>
          <w:trHeight w:val="546"/>
        </w:trPr>
        <w:tc>
          <w:tcPr>
            <w:tcW w:w="2078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 xml:space="preserve">Физическая </w:t>
            </w:r>
          </w:p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Физическая</w:t>
            </w:r>
          </w:p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7913D0" w:rsidRPr="001C3C9D" w:rsidTr="001943B1">
        <w:tc>
          <w:tcPr>
            <w:tcW w:w="2078" w:type="dxa"/>
          </w:tcPr>
          <w:p w:rsidR="007913D0" w:rsidRPr="001C3C9D" w:rsidRDefault="007913D0" w:rsidP="001943B1">
            <w:pPr>
              <w:spacing w:after="0"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1C3C9D">
              <w:rPr>
                <w:rStyle w:val="FontStyle63"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748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748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748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2991</w:t>
            </w:r>
          </w:p>
        </w:tc>
      </w:tr>
      <w:tr w:rsidR="007913D0" w:rsidRPr="001C3C9D" w:rsidTr="001943B1">
        <w:tc>
          <w:tcPr>
            <w:tcW w:w="2078" w:type="dxa"/>
          </w:tcPr>
          <w:p w:rsidR="007913D0" w:rsidRPr="001C3C9D" w:rsidRDefault="007913D0" w:rsidP="001943B1">
            <w:pPr>
              <w:spacing w:after="0" w:line="240" w:lineRule="auto"/>
              <w:jc w:val="both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Максимально допустимая недельная нагрузка</w:t>
            </w:r>
          </w:p>
          <w:p w:rsidR="007913D0" w:rsidRPr="001C3C9D" w:rsidRDefault="007913D0" w:rsidP="001943B1">
            <w:pPr>
              <w:spacing w:after="0" w:line="240" w:lineRule="auto"/>
              <w:jc w:val="both"/>
              <w:rPr>
                <w:rStyle w:val="FontStyle63"/>
                <w:b w:val="0"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(5-ти дневная неделя)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645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2991</w:t>
            </w:r>
          </w:p>
        </w:tc>
      </w:tr>
    </w:tbl>
    <w:p w:rsidR="007913D0" w:rsidRPr="001C3C9D" w:rsidRDefault="007913D0" w:rsidP="007913D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913D0" w:rsidRPr="001C3C9D" w:rsidRDefault="007913D0" w:rsidP="007913D0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7913D0" w:rsidRPr="001C3C9D" w:rsidRDefault="007913D0" w:rsidP="007913D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ab/>
      </w:r>
    </w:p>
    <w:p w:rsidR="007913D0" w:rsidRPr="001C3C9D" w:rsidRDefault="007913D0" w:rsidP="007913D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913D0" w:rsidRPr="001C3C9D" w:rsidRDefault="007913D0" w:rsidP="007913D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3C9D">
        <w:rPr>
          <w:rFonts w:ascii="Times New Roman" w:hAnsi="Times New Roman"/>
          <w:b/>
          <w:bCs/>
          <w:sz w:val="20"/>
          <w:szCs w:val="20"/>
        </w:rPr>
        <w:t>Организация промежуточной аттестации: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Промежуточная аттестация проводится в соответствии с Федеральным законом «Об образовании в Российской Федерации», федеральным государственным образовательным стандартом начального общего образования, Уставом школы, Положением </w:t>
      </w:r>
      <w:r w:rsidRPr="001C3C9D">
        <w:rPr>
          <w:rFonts w:ascii="Times New Roman" w:hAnsi="Times New Roman"/>
          <w:sz w:val="20"/>
          <w:szCs w:val="20"/>
        </w:rPr>
        <w:t>о формах, периодичности, порядке текущего контроля успеваемости и промежуточной аттестации обучающихся МОУ «Ближнеигуменская СОШ».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Промежуточная аттестация обучающихся 1 класса проводится в форме контроля чтения.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Поскольку обучающимся 1-го класса отметки в баллах не выставляются, то успешность освоения школьниками программ в этот период характеризуется только качественной оценкой.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Промежуточная аттестация обучающихся 2-4-х классов проводится в форме диктанта по русскому языку и контрольной работы (письменно) по математике.</w:t>
      </w:r>
    </w:p>
    <w:p w:rsidR="007913D0" w:rsidRPr="001C3C9D" w:rsidRDefault="007913D0" w:rsidP="007913D0">
      <w:pPr>
        <w:pStyle w:val="ae"/>
        <w:spacing w:after="0" w:line="240" w:lineRule="auto"/>
        <w:ind w:left="0" w:firstLine="426"/>
        <w:jc w:val="center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Формы промежуточной аттестации на уровень НОО: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2219"/>
        <w:gridCol w:w="1363"/>
        <w:gridCol w:w="1766"/>
        <w:gridCol w:w="1766"/>
        <w:gridCol w:w="1766"/>
      </w:tblGrid>
      <w:tr w:rsidR="007913D0" w:rsidRPr="001C3C9D" w:rsidTr="001943B1">
        <w:trPr>
          <w:trHeight w:val="1275"/>
        </w:trPr>
        <w:tc>
          <w:tcPr>
            <w:tcW w:w="618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19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Наименование учеб. предмета, подлежащего аттестационным испытаниям</w:t>
            </w:r>
          </w:p>
        </w:tc>
        <w:tc>
          <w:tcPr>
            <w:tcW w:w="6661" w:type="dxa"/>
            <w:gridSpan w:val="4"/>
          </w:tcPr>
          <w:p w:rsidR="007913D0" w:rsidRPr="008B473D" w:rsidRDefault="007913D0" w:rsidP="001943B1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3D0" w:rsidRPr="008B473D" w:rsidRDefault="007913D0" w:rsidP="001943B1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Формы промежуточной аттестации</w:t>
            </w:r>
          </w:p>
        </w:tc>
      </w:tr>
      <w:tr w:rsidR="007913D0" w:rsidRPr="001C3C9D" w:rsidTr="001943B1">
        <w:tc>
          <w:tcPr>
            <w:tcW w:w="618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7913D0" w:rsidRPr="008B473D" w:rsidRDefault="007913D0" w:rsidP="001943B1">
            <w:pPr>
              <w:pStyle w:val="ae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913D0" w:rsidRPr="008B473D" w:rsidRDefault="007913D0" w:rsidP="001943B1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1 кл.</w:t>
            </w: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2 кл.</w:t>
            </w: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3 кл.</w:t>
            </w: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4 кл.</w:t>
            </w:r>
          </w:p>
        </w:tc>
      </w:tr>
      <w:tr w:rsidR="007913D0" w:rsidRPr="001C3C9D" w:rsidTr="001943B1">
        <w:tc>
          <w:tcPr>
            <w:tcW w:w="618" w:type="dxa"/>
          </w:tcPr>
          <w:p w:rsidR="007913D0" w:rsidRPr="008B473D" w:rsidRDefault="007913D0" w:rsidP="001943B1">
            <w:pPr>
              <w:pStyle w:val="ae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</w:tcPr>
          <w:p w:rsidR="007913D0" w:rsidRPr="008B473D" w:rsidRDefault="007913D0" w:rsidP="001943B1">
            <w:pPr>
              <w:pStyle w:val="ae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363" w:type="dxa"/>
          </w:tcPr>
          <w:p w:rsidR="007913D0" w:rsidRPr="008B473D" w:rsidRDefault="007913D0" w:rsidP="001943B1">
            <w:pPr>
              <w:pStyle w:val="ae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 xml:space="preserve">Диктант </w:t>
            </w:r>
          </w:p>
        </w:tc>
      </w:tr>
      <w:tr w:rsidR="007913D0" w:rsidRPr="001C3C9D" w:rsidTr="001943B1">
        <w:trPr>
          <w:trHeight w:val="841"/>
        </w:trPr>
        <w:tc>
          <w:tcPr>
            <w:tcW w:w="618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9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63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Контрольная работа (письменно)</w:t>
            </w: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Контрольная работа (письменно)</w:t>
            </w: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Контрольная работа (письменно)</w:t>
            </w:r>
          </w:p>
        </w:tc>
      </w:tr>
      <w:tr w:rsidR="007913D0" w:rsidRPr="001C3C9D" w:rsidTr="001943B1">
        <w:trPr>
          <w:trHeight w:val="615"/>
        </w:trPr>
        <w:tc>
          <w:tcPr>
            <w:tcW w:w="618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9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363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В соответствии с ФГОС НОО второго поколения производятся следующие мероприятия по оценке достижения планируемых результатов: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1)  Оцениваются личностные, метапредметные, предметные результаты образования обучающихся 1 класса, используя комплексный подход.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2) Организуется работа по накопительной системе оценки в рамках Портфеля достижений обучающихся 1-4 классов по трем направлениям: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систематизированные материалы наблюдений (оценочные листы, материалы и листы наблюдений и т.д.)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7913D0" w:rsidRPr="001C3C9D" w:rsidRDefault="007913D0" w:rsidP="007913D0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- материалы, характеризующие достижения обучающихся в рамках вне- учебной и досуговой деятельности (результаты участия в олимпиадах, конкурсах, выставках, смотрах, конкурсах, спортивных мероприятиях и т.д.)</w:t>
      </w:r>
    </w:p>
    <w:p w:rsidR="007913D0" w:rsidRPr="001C3C9D" w:rsidRDefault="007913D0" w:rsidP="007913D0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7913D0" w:rsidRPr="001C3C9D" w:rsidRDefault="007913D0" w:rsidP="007913D0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7913D0" w:rsidRPr="001C3C9D" w:rsidRDefault="007913D0" w:rsidP="007913D0">
      <w:pPr>
        <w:tabs>
          <w:tab w:val="left" w:pos="3406"/>
        </w:tabs>
        <w:rPr>
          <w:rFonts w:ascii="Times New Roman" w:hAnsi="Times New Roman"/>
          <w:sz w:val="20"/>
          <w:szCs w:val="20"/>
        </w:rPr>
      </w:pPr>
    </w:p>
    <w:p w:rsidR="007913D0" w:rsidRPr="001C3C9D" w:rsidRDefault="007913D0" w:rsidP="007913D0">
      <w:pPr>
        <w:rPr>
          <w:rFonts w:ascii="Times New Roman" w:hAnsi="Times New Roman"/>
          <w:sz w:val="20"/>
          <w:szCs w:val="20"/>
        </w:rPr>
        <w:sectPr w:rsidR="007913D0" w:rsidRPr="001C3C9D" w:rsidSect="007913D0">
          <w:footerReference w:type="default" r:id="rId9"/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7913D0" w:rsidRPr="00FB3908" w:rsidRDefault="007913D0" w:rsidP="00791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УЧЕБНО – МЕТОДИЧЕСКИЙ КОМПЛЕКС </w:t>
      </w:r>
    </w:p>
    <w:p w:rsidR="007913D0" w:rsidRPr="00FB3908" w:rsidRDefault="007913D0" w:rsidP="00791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МОУ «Ближнеигуменская средняя общеобразовательная школа Белгородского района Белгородской области» </w:t>
      </w:r>
    </w:p>
    <w:p w:rsidR="007913D0" w:rsidRPr="00FB3908" w:rsidRDefault="007913D0" w:rsidP="007913D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на уровень начального общего образования (ФГОС), 2021– 2022 учебный год </w:t>
      </w:r>
    </w:p>
    <w:p w:rsidR="007913D0" w:rsidRPr="00FB3908" w:rsidRDefault="007913D0" w:rsidP="007913D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русскому языку</w:t>
      </w:r>
    </w:p>
    <w:tbl>
      <w:tblPr>
        <w:tblW w:w="15158" w:type="dxa"/>
        <w:tblInd w:w="2" w:type="dxa"/>
        <w:tblLayout w:type="fixed"/>
        <w:tblCellMar>
          <w:top w:w="6" w:type="dxa"/>
          <w:left w:w="0" w:type="dxa"/>
          <w:right w:w="6" w:type="dxa"/>
        </w:tblCellMar>
        <w:tblLook w:val="00A0"/>
      </w:tblPr>
      <w:tblGrid>
        <w:gridCol w:w="557"/>
        <w:gridCol w:w="567"/>
        <w:gridCol w:w="1286"/>
        <w:gridCol w:w="2542"/>
        <w:gridCol w:w="1417"/>
        <w:gridCol w:w="1559"/>
        <w:gridCol w:w="3271"/>
        <w:gridCol w:w="1701"/>
        <w:gridCol w:w="1559"/>
        <w:gridCol w:w="699"/>
      </w:tblGrid>
      <w:tr w:rsidR="007913D0" w:rsidRPr="00FB3908" w:rsidTr="001943B1">
        <w:trPr>
          <w:trHeight w:val="26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2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 мет </w:t>
            </w:r>
          </w:p>
        </w:tc>
        <w:tc>
          <w:tcPr>
            <w:tcW w:w="5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42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7913D0" w:rsidRPr="00FB3908" w:rsidTr="001943B1">
        <w:trPr>
          <w:trHeight w:val="54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34" w:line="24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4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Иванов С.В., Кузнецова Н.И.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Букварь.Учебник в 2  ч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Журова Л.Е, Евдокимова А.О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Вентана-Граф, 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64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 Учебник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Иванов С.В., Евдокимова А.О.,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Кузнецова М.И.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2011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7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32" w:line="24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6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Иванов С.В.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Иванов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С.В.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6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33" w:line="24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6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Иванов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2012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8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Иванов С.В., Евдокимова А.О., Кузнецова М.И и другие; под редакцией Иванова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АО "Издательство "Просвещение" 2020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6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30" w:line="24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9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Иванов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2013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язык, учебник для учащихся общеобразовательных школ в 2 – х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38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Иванов С.В., Евдокимова А. О.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2015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6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1-4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 (русский)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родной язык. Примерные рабочие программы. 1–4 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О. М. Александрова, М. И. Кузнецова, Л. В. Петленко, В. Ю. Романова,Л. А. Рябинина, О. В. Соколова</w:t>
            </w:r>
          </w:p>
          <w:p w:rsidR="007913D0" w:rsidRPr="00FB3908" w:rsidRDefault="007913D0" w:rsidP="001943B1">
            <w:pPr>
              <w:spacing w:after="19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Просвещение, 2020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родной язык. 1-4 классы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Кибирева Л.В., Мелихова Г.И., Склярова В.Л.</w:t>
            </w:r>
          </w:p>
          <w:p w:rsidR="007913D0" w:rsidRPr="00FB3908" w:rsidRDefault="007913D0" w:rsidP="001943B1">
            <w:pPr>
              <w:spacing w:after="38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Русское слово, 2020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</w:tbl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литературному чтению (1-4 классы)</w:t>
      </w:r>
    </w:p>
    <w:tbl>
      <w:tblPr>
        <w:tblW w:w="15158" w:type="dxa"/>
        <w:tblInd w:w="2" w:type="dxa"/>
        <w:tblLayout w:type="fixed"/>
        <w:tblCellMar>
          <w:top w:w="7" w:type="dxa"/>
          <w:left w:w="0" w:type="dxa"/>
          <w:right w:w="7" w:type="dxa"/>
        </w:tblCellMar>
        <w:tblLook w:val="00A0"/>
      </w:tblPr>
      <w:tblGrid>
        <w:gridCol w:w="557"/>
        <w:gridCol w:w="567"/>
        <w:gridCol w:w="1337"/>
        <w:gridCol w:w="2491"/>
        <w:gridCol w:w="1417"/>
        <w:gridCol w:w="1559"/>
        <w:gridCol w:w="3271"/>
        <w:gridCol w:w="1701"/>
        <w:gridCol w:w="1559"/>
        <w:gridCol w:w="699"/>
      </w:tblGrid>
      <w:tr w:rsidR="007913D0" w:rsidRPr="00FB3908" w:rsidTr="001943B1">
        <w:trPr>
          <w:trHeight w:val="26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асс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7913D0" w:rsidRPr="00FB3908" w:rsidTr="001943B1">
        <w:trPr>
          <w:trHeight w:val="404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trHeight w:val="97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Литературное чтение (базовый)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1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Обучение грамоте,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Журова  Л.Е.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Букварь.Учебник в 2  ч для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49" w:lineRule="auto"/>
              <w:ind w:right="6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Журова Л.Е, Евдокимова А.О 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trHeight w:val="9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4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Литературное чтение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Ефросинина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Литературное чтение. 1 класс. Учебник. В 2 ч. Часть 1,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Виноградова Н.Ф., Хомякова И.С, Сафонова И.В. и другие; под редакцией Виноградовой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АО "Издательство "Просвещение" 2020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gridAfter w:val="7"/>
          <w:wAfter w:w="12697" w:type="dxa"/>
          <w:trHeight w:val="42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trHeight w:val="98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5" w:line="24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4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Литературное чтение (базовый)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Литературное чтение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Ефросинина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Литературное чтение. 2 класс. Учебник. В 2 ч.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Виноградова Н.Ф., Хомякова И.С., Сафонова И.В. и другие; под редакцией Виноградовой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АО "Издательство "Просвещение"2021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 </w:t>
            </w: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trHeight w:val="6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«Начальная школа XXI века» Литературное чтение 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Ефросинина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Литературное чтение. 2 класс. Учебник. В 2 ч.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Виноградова Н.Ф., Хомякова И.С., Сафонова И.В. и другие; под редакцией Виноградовой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АО "Издательство "Просвещение"2021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trHeight w:val="95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Литературное чтение (базовый)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Литературное чтение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Ефросинина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Литературное чтение. 3 класс. В 2 ч. Учебник. 1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Ефросинина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trHeight w:val="81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Литературное чтение. 3 класс. В 2 ч. Учебник. 2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Ефросинина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АО "Издательство "Просвещение», 2021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trHeight w:val="969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Литературное чтение (базовый)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«Начальная школа XXI века» Литературное чтение 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Ефросинина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Литературное чтение, учебник для учащихся общеобразовательных школ в 2-х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Ефросинина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gridAfter w:val="7"/>
          <w:wAfter w:w="12697" w:type="dxa"/>
          <w:trHeight w:val="294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математике</w:t>
      </w:r>
    </w:p>
    <w:tbl>
      <w:tblPr>
        <w:tblW w:w="15158" w:type="dxa"/>
        <w:tblInd w:w="2" w:type="dxa"/>
        <w:tblLayout w:type="fixed"/>
        <w:tblCellMar>
          <w:top w:w="6" w:type="dxa"/>
          <w:left w:w="0" w:type="dxa"/>
          <w:right w:w="26" w:type="dxa"/>
        </w:tblCellMar>
        <w:tblLook w:val="00A0"/>
      </w:tblPr>
      <w:tblGrid>
        <w:gridCol w:w="567"/>
        <w:gridCol w:w="567"/>
        <w:gridCol w:w="1276"/>
        <w:gridCol w:w="2552"/>
        <w:gridCol w:w="1417"/>
        <w:gridCol w:w="1549"/>
        <w:gridCol w:w="3271"/>
        <w:gridCol w:w="1701"/>
        <w:gridCol w:w="1559"/>
        <w:gridCol w:w="699"/>
      </w:tblGrid>
      <w:tr w:rsidR="007913D0" w:rsidRPr="00FB3908" w:rsidTr="001943B1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2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5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ind w:right="16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35" w:line="23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7913D0" w:rsidRPr="00FB3908" w:rsidTr="001943B1">
        <w:trPr>
          <w:trHeight w:val="2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Математика,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Рудницкая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Математика, учебник для 1 класса четырехлетней начальной школы,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Рудницкая </w:t>
            </w:r>
          </w:p>
          <w:p w:rsidR="007913D0" w:rsidRPr="00FB3908" w:rsidRDefault="007913D0" w:rsidP="001943B1">
            <w:pPr>
              <w:spacing w:after="2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В.Н., Кочурова Е.Э.,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Рыдзе О.А.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 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6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Математика,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Рудницкая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Математика, учебник для 2 класса четырехлетней начальной школы,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41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Рудницкая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В.Н.,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Юдачева Т.В.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Граф, 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«Начальная школа XXI века» Математика, 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Рудницкая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 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2011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7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Математика. 3 класс. Учебник. В 2 ч. Часть 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Рудницкая В.Н., Юдачёва Т.В.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"Просвещение" 2020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Математика,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Рудницкая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7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Математика, учебник для 4 класса четырехлетней начальной школы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Рудницкая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В.Н.,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Юдачева Т.В.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Граф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</w:tbl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окружающему миру</w:t>
      </w:r>
    </w:p>
    <w:tbl>
      <w:tblPr>
        <w:tblW w:w="15158" w:type="dxa"/>
        <w:tblInd w:w="2" w:type="dxa"/>
        <w:tblLayout w:type="fixed"/>
        <w:tblCellMar>
          <w:top w:w="6" w:type="dxa"/>
          <w:left w:w="43" w:type="dxa"/>
          <w:right w:w="0" w:type="dxa"/>
        </w:tblCellMar>
        <w:tblLook w:val="00A0"/>
      </w:tblPr>
      <w:tblGrid>
        <w:gridCol w:w="464"/>
        <w:gridCol w:w="425"/>
        <w:gridCol w:w="1559"/>
        <w:gridCol w:w="2552"/>
        <w:gridCol w:w="1417"/>
        <w:gridCol w:w="1559"/>
        <w:gridCol w:w="3261"/>
        <w:gridCol w:w="1701"/>
        <w:gridCol w:w="1559"/>
        <w:gridCol w:w="661"/>
      </w:tblGrid>
      <w:tr w:rsidR="007913D0" w:rsidRPr="00FB3908" w:rsidTr="001943B1">
        <w:trPr>
          <w:trHeight w:val="264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ind w:right="-4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Обеспеч</w:t>
            </w:r>
          </w:p>
        </w:tc>
      </w:tr>
      <w:tr w:rsidR="007913D0" w:rsidRPr="00FB3908" w:rsidTr="001943B1">
        <w:trPr>
          <w:trHeight w:val="182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blPrEx>
          <w:tblCellMar>
            <w:left w:w="108" w:type="dxa"/>
            <w:right w:w="18" w:type="dxa"/>
          </w:tblCellMar>
        </w:tblPrEx>
        <w:trPr>
          <w:trHeight w:val="97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31" w:line="237" w:lineRule="auto"/>
              <w:ind w:right="5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века»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Граф, 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мир, учебник для общеобразовательных учреждений,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Виноградова Н.Ф.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blPrEx>
          <w:tblCellMar>
            <w:left w:w="108" w:type="dxa"/>
            <w:right w:w="18" w:type="dxa"/>
          </w:tblCellMar>
        </w:tblPrEx>
        <w:trPr>
          <w:trHeight w:val="5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8" w:line="252" w:lineRule="auto"/>
              <w:ind w:right="5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Граф, 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мир, учебник для общеобразовательных учреждений,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Виноградова Н.Ф.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blPrEx>
          <w:tblCellMar>
            <w:left w:w="0" w:type="dxa"/>
            <w:right w:w="18" w:type="dxa"/>
          </w:tblCellMar>
        </w:tblPrEx>
        <w:trPr>
          <w:trHeight w:val="12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века»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Граф, 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Окружающий мир, учебник для общеобразовательных учреждений в 2 частях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Виноградова Н.Ф., Калинова Г.С.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blPrEx>
          <w:tblCellMar>
            <w:left w:w="0" w:type="dxa"/>
            <w:right w:w="18" w:type="dxa"/>
          </w:tblCellMar>
        </w:tblPrEx>
        <w:trPr>
          <w:trHeight w:val="9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Граф, 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Окружающий мир, учебник для общеобразовательных учреждений  в 2 частях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Виноградова Н.Ф., Калинова Г.С.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</w:tbl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иностранным языкам</w:t>
      </w:r>
    </w:p>
    <w:tbl>
      <w:tblPr>
        <w:tblW w:w="15271" w:type="dxa"/>
        <w:tblInd w:w="2" w:type="dxa"/>
        <w:tblLayout w:type="fixed"/>
        <w:tblCellMar>
          <w:top w:w="7" w:type="dxa"/>
          <w:right w:w="0" w:type="dxa"/>
        </w:tblCellMar>
        <w:tblLook w:val="00A0"/>
      </w:tblPr>
      <w:tblGrid>
        <w:gridCol w:w="387"/>
        <w:gridCol w:w="567"/>
        <w:gridCol w:w="1554"/>
        <w:gridCol w:w="2557"/>
        <w:gridCol w:w="1417"/>
        <w:gridCol w:w="1559"/>
        <w:gridCol w:w="3261"/>
        <w:gridCol w:w="1701"/>
        <w:gridCol w:w="1559"/>
        <w:gridCol w:w="709"/>
      </w:tblGrid>
      <w:tr w:rsidR="007913D0" w:rsidRPr="00FB3908" w:rsidTr="001943B1">
        <w:trPr>
          <w:trHeight w:val="24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асс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Обеспеч.</w:t>
            </w:r>
          </w:p>
        </w:tc>
      </w:tr>
      <w:tr w:rsidR="007913D0" w:rsidRPr="00FB3908" w:rsidTr="001943B1">
        <w:trPr>
          <w:trHeight w:val="37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90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7913D0" w:rsidRPr="00FB3908" w:rsidRDefault="007913D0" w:rsidP="001943B1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Английский язык (базовый)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ФГОС Программы общеобразовательных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2019 </w:t>
            </w:r>
          </w:p>
          <w:p w:rsidR="007913D0" w:rsidRPr="00FB3908" w:rsidRDefault="007913D0" w:rsidP="001943B1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Английский в фокусе 1,2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Просвещение, 2016</w:t>
            </w:r>
          </w:p>
          <w:p w:rsidR="007913D0" w:rsidRPr="00FB3908" w:rsidRDefault="007913D0" w:rsidP="001943B1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7913D0" w:rsidRPr="00FB3908" w:rsidTr="001943B1">
        <w:trPr>
          <w:trHeight w:val="95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  <w:p w:rsidR="007913D0" w:rsidRPr="00FB3908" w:rsidRDefault="007913D0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Английский язык (базовый)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ФГОС Программы общеобразовательных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2019 </w:t>
            </w:r>
          </w:p>
          <w:p w:rsidR="007913D0" w:rsidRPr="00FB3908" w:rsidRDefault="007913D0" w:rsidP="001943B1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Английский в фокусе 1,2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2016 </w:t>
            </w:r>
          </w:p>
          <w:p w:rsidR="007913D0" w:rsidRPr="00FB3908" w:rsidRDefault="007913D0" w:rsidP="001943B1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7913D0" w:rsidRPr="00FB3908" w:rsidTr="001943B1">
        <w:trPr>
          <w:trHeight w:val="70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  <w:p w:rsidR="007913D0" w:rsidRPr="00FB3908" w:rsidRDefault="007913D0" w:rsidP="001943B1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Английский язык (базовый)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ФГОС Программы общеобразовательных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Просвещение, 2019</w:t>
            </w:r>
          </w:p>
          <w:p w:rsidR="007913D0" w:rsidRPr="00FB3908" w:rsidRDefault="007913D0" w:rsidP="001943B1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Английский в фокусе 1,2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Просвещение, 2019</w:t>
            </w:r>
          </w:p>
          <w:p w:rsidR="007913D0" w:rsidRPr="00FB3908" w:rsidRDefault="007913D0" w:rsidP="001943B1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3D0" w:rsidRPr="00FB3908" w:rsidRDefault="007913D0" w:rsidP="001943B1">
            <w:pPr>
              <w:spacing w:after="0"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</w:tbl>
    <w:p w:rsidR="007913D0" w:rsidRPr="00FB3908" w:rsidRDefault="007913D0" w:rsidP="007913D0">
      <w:pPr>
        <w:spacing w:after="0" w:line="256" w:lineRule="auto"/>
        <w:ind w:right="1587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изобразительному искусству</w:t>
      </w:r>
    </w:p>
    <w:tbl>
      <w:tblPr>
        <w:tblW w:w="15271" w:type="dxa"/>
        <w:tblInd w:w="2" w:type="dxa"/>
        <w:tblLayout w:type="fixed"/>
        <w:tblCellMar>
          <w:top w:w="6" w:type="dxa"/>
          <w:right w:w="0" w:type="dxa"/>
        </w:tblCellMar>
        <w:tblLook w:val="00A0"/>
      </w:tblPr>
      <w:tblGrid>
        <w:gridCol w:w="318"/>
        <w:gridCol w:w="636"/>
        <w:gridCol w:w="1559"/>
        <w:gridCol w:w="2552"/>
        <w:gridCol w:w="1417"/>
        <w:gridCol w:w="1559"/>
        <w:gridCol w:w="3261"/>
        <w:gridCol w:w="1701"/>
        <w:gridCol w:w="1559"/>
        <w:gridCol w:w="709"/>
      </w:tblGrid>
      <w:tr w:rsidR="007913D0" w:rsidRPr="00FB3908" w:rsidTr="001943B1">
        <w:trPr>
          <w:trHeight w:val="262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4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7913D0" w:rsidRPr="00FB3908" w:rsidTr="001943B1">
        <w:trPr>
          <w:trHeight w:val="341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5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75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Савенкова Л.Г., Ермолинская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Савенкова Л. Г., Ермолинская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69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Савенкова Л.Г., Ермолинская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2011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Савенкова Л. </w:t>
            </w:r>
          </w:p>
          <w:p w:rsidR="007913D0" w:rsidRPr="00FB3908" w:rsidRDefault="007913D0" w:rsidP="001943B1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Г., Ермолинская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7913D0" w:rsidRPr="00FB3908" w:rsidTr="001943B1">
        <w:trPr>
          <w:trHeight w:val="738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Савенкова Л.Г., Ермолинская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2011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Савенкова Л. </w:t>
            </w:r>
          </w:p>
          <w:p w:rsidR="007913D0" w:rsidRPr="00FB3908" w:rsidRDefault="007913D0" w:rsidP="001943B1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Г., Ермолинская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69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Савенкова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Л.Г., Ермолинская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Савенкова Л. </w:t>
            </w:r>
          </w:p>
          <w:p w:rsidR="007913D0" w:rsidRPr="00FB3908" w:rsidRDefault="007913D0" w:rsidP="001943B1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Г., Ермолинская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</w:tbl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технологии</w:t>
      </w:r>
    </w:p>
    <w:tbl>
      <w:tblPr>
        <w:tblW w:w="15299" w:type="dxa"/>
        <w:tblInd w:w="2" w:type="dxa"/>
        <w:tblLayout w:type="fixed"/>
        <w:tblCellMar>
          <w:top w:w="6" w:type="dxa"/>
          <w:right w:w="0" w:type="dxa"/>
        </w:tblCellMar>
        <w:tblLook w:val="00A0"/>
      </w:tblPr>
      <w:tblGrid>
        <w:gridCol w:w="383"/>
        <w:gridCol w:w="571"/>
        <w:gridCol w:w="1559"/>
        <w:gridCol w:w="2552"/>
        <w:gridCol w:w="1417"/>
        <w:gridCol w:w="1559"/>
        <w:gridCol w:w="3261"/>
        <w:gridCol w:w="1701"/>
        <w:gridCol w:w="1559"/>
        <w:gridCol w:w="737"/>
      </w:tblGrid>
      <w:tr w:rsidR="007913D0" w:rsidRPr="00FB3908" w:rsidTr="001943B1">
        <w:trPr>
          <w:trHeight w:val="229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4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 спеч., % </w:t>
            </w:r>
          </w:p>
        </w:tc>
      </w:tr>
      <w:tr w:rsidR="007913D0" w:rsidRPr="00FB3908" w:rsidTr="001943B1">
        <w:trPr>
          <w:trHeight w:val="248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2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80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Лутцева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Лутцева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78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Лутцева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Лутцева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94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Лутцева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Лутцева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2" w:lineRule="auto"/>
              <w:ind w:right="3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7913D0" w:rsidRPr="00FB3908" w:rsidTr="001943B1">
        <w:trPr>
          <w:trHeight w:val="82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Лутцева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Лутцева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Вентана-Граф,20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</w:tbl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музыке</w:t>
      </w:r>
    </w:p>
    <w:tbl>
      <w:tblPr>
        <w:tblW w:w="15299" w:type="dxa"/>
        <w:tblInd w:w="2" w:type="dxa"/>
        <w:tblLayout w:type="fixed"/>
        <w:tblCellMar>
          <w:top w:w="6" w:type="dxa"/>
          <w:right w:w="0" w:type="dxa"/>
        </w:tblCellMar>
        <w:tblLook w:val="00A0"/>
      </w:tblPr>
      <w:tblGrid>
        <w:gridCol w:w="378"/>
        <w:gridCol w:w="576"/>
        <w:gridCol w:w="1453"/>
        <w:gridCol w:w="2658"/>
        <w:gridCol w:w="1417"/>
        <w:gridCol w:w="1559"/>
        <w:gridCol w:w="3261"/>
        <w:gridCol w:w="1701"/>
        <w:gridCol w:w="1559"/>
        <w:gridCol w:w="737"/>
      </w:tblGrid>
      <w:tr w:rsidR="007913D0" w:rsidRPr="00FB3908" w:rsidTr="001943B1">
        <w:trPr>
          <w:trHeight w:val="264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асс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2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35" w:line="23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7913D0" w:rsidRPr="00FB3908" w:rsidTr="001943B1">
        <w:trPr>
          <w:trHeight w:val="25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73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Музыка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«Начальная школа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XXI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Усачева В.О.</w:t>
            </w:r>
          </w:p>
          <w:p w:rsidR="007913D0" w:rsidRPr="00FB3908" w:rsidRDefault="007913D0" w:rsidP="001943B1">
            <w:pPr>
              <w:spacing w:after="2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Л.В.</w:t>
            </w:r>
          </w:p>
          <w:p w:rsidR="007913D0" w:rsidRPr="00FB3908" w:rsidRDefault="007913D0" w:rsidP="001943B1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 - Граф</w:t>
            </w:r>
          </w:p>
          <w:p w:rsidR="007913D0" w:rsidRPr="00FB3908" w:rsidRDefault="007913D0" w:rsidP="001943B1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1 класс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Усачева В.О., </w:t>
            </w:r>
          </w:p>
          <w:p w:rsidR="007913D0" w:rsidRPr="00FB3908" w:rsidRDefault="007913D0" w:rsidP="001943B1">
            <w:pPr>
              <w:spacing w:after="2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Л.В.</w:t>
            </w:r>
          </w:p>
          <w:p w:rsidR="007913D0" w:rsidRPr="00FB3908" w:rsidRDefault="007913D0" w:rsidP="001943B1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9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</w:t>
            </w:r>
          </w:p>
          <w:p w:rsidR="007913D0" w:rsidRPr="00FB3908" w:rsidRDefault="007913D0" w:rsidP="001943B1">
            <w:pPr>
              <w:spacing w:after="0"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 – Граф 2012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7913D0" w:rsidRPr="00FB3908" w:rsidTr="001943B1">
        <w:trPr>
          <w:trHeight w:val="80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Музыка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«Начальная школа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XXI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Усачева В.О.</w:t>
            </w:r>
          </w:p>
          <w:p w:rsidR="007913D0" w:rsidRPr="00FB3908" w:rsidRDefault="007913D0" w:rsidP="001943B1">
            <w:pPr>
              <w:spacing w:after="2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Л.В.</w:t>
            </w:r>
          </w:p>
          <w:p w:rsidR="007913D0" w:rsidRPr="00FB3908" w:rsidRDefault="007913D0" w:rsidP="001943B1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 - Граф</w:t>
            </w:r>
          </w:p>
          <w:p w:rsidR="007913D0" w:rsidRPr="00FB3908" w:rsidRDefault="007913D0" w:rsidP="001943B1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2 класс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Усачева В.О., </w:t>
            </w:r>
          </w:p>
          <w:p w:rsidR="007913D0" w:rsidRPr="00FB3908" w:rsidRDefault="007913D0" w:rsidP="001943B1">
            <w:pPr>
              <w:spacing w:after="2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Л.В.</w:t>
            </w:r>
          </w:p>
          <w:p w:rsidR="007913D0" w:rsidRPr="00FB3908" w:rsidRDefault="007913D0" w:rsidP="001943B1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9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</w:t>
            </w:r>
          </w:p>
          <w:p w:rsidR="007913D0" w:rsidRPr="00FB3908" w:rsidRDefault="007913D0" w:rsidP="001943B1">
            <w:pPr>
              <w:spacing w:after="0"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 – Граф 2014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7913D0" w:rsidRPr="00FB3908" w:rsidTr="001943B1">
        <w:trPr>
          <w:trHeight w:val="82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Музыка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«Начальная школа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XXI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Усачева В.О.</w:t>
            </w:r>
          </w:p>
          <w:p w:rsidR="007913D0" w:rsidRPr="00FB3908" w:rsidRDefault="007913D0" w:rsidP="001943B1">
            <w:pPr>
              <w:spacing w:after="2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Л.В.</w:t>
            </w:r>
          </w:p>
          <w:p w:rsidR="007913D0" w:rsidRPr="00FB3908" w:rsidRDefault="007913D0" w:rsidP="001943B1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 - Граф</w:t>
            </w:r>
          </w:p>
          <w:p w:rsidR="007913D0" w:rsidRPr="00FB3908" w:rsidRDefault="007913D0" w:rsidP="001943B1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3 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Усачева В.О., </w:t>
            </w:r>
          </w:p>
          <w:p w:rsidR="007913D0" w:rsidRPr="00FB3908" w:rsidRDefault="007913D0" w:rsidP="001943B1">
            <w:pPr>
              <w:spacing w:after="2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Л.В.</w:t>
            </w:r>
          </w:p>
          <w:p w:rsidR="007913D0" w:rsidRPr="00FB3908" w:rsidRDefault="007913D0" w:rsidP="001943B1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9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</w:t>
            </w:r>
          </w:p>
          <w:p w:rsidR="007913D0" w:rsidRPr="00FB3908" w:rsidRDefault="007913D0" w:rsidP="001943B1">
            <w:pPr>
              <w:spacing w:after="0"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 – Граф 2012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7913D0" w:rsidRPr="00FB3908" w:rsidTr="001943B1">
        <w:trPr>
          <w:trHeight w:val="69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Музыка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«Начальная школа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XXI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Усачева В.О.</w:t>
            </w:r>
          </w:p>
          <w:p w:rsidR="007913D0" w:rsidRPr="00FB3908" w:rsidRDefault="007913D0" w:rsidP="001943B1">
            <w:pPr>
              <w:spacing w:after="2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Л.В.</w:t>
            </w:r>
          </w:p>
          <w:p w:rsidR="007913D0" w:rsidRPr="00FB3908" w:rsidRDefault="007913D0" w:rsidP="001943B1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 - Граф</w:t>
            </w:r>
          </w:p>
          <w:p w:rsidR="007913D0" w:rsidRPr="00FB3908" w:rsidRDefault="007913D0" w:rsidP="001943B1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:4 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Усачева В.О., </w:t>
            </w:r>
          </w:p>
          <w:p w:rsidR="007913D0" w:rsidRPr="00FB3908" w:rsidRDefault="007913D0" w:rsidP="001943B1">
            <w:pPr>
              <w:spacing w:after="2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Л.В.</w:t>
            </w:r>
          </w:p>
          <w:p w:rsidR="007913D0" w:rsidRPr="00FB3908" w:rsidRDefault="007913D0" w:rsidP="001943B1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9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</w:t>
            </w:r>
          </w:p>
          <w:p w:rsidR="007913D0" w:rsidRPr="00FB3908" w:rsidRDefault="007913D0" w:rsidP="001943B1">
            <w:pPr>
              <w:spacing w:after="0"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 – Граф 2013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</w:tbl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физической культуре</w:t>
      </w: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54"/>
        <w:gridCol w:w="1530"/>
        <w:gridCol w:w="2694"/>
        <w:gridCol w:w="1417"/>
        <w:gridCol w:w="1559"/>
        <w:gridCol w:w="3261"/>
        <w:gridCol w:w="1701"/>
        <w:gridCol w:w="1559"/>
        <w:gridCol w:w="709"/>
      </w:tblGrid>
      <w:tr w:rsidR="007913D0" w:rsidRPr="00FB3908" w:rsidTr="001943B1">
        <w:tc>
          <w:tcPr>
            <w:tcW w:w="392" w:type="dxa"/>
            <w:vMerge w:val="restart"/>
          </w:tcPr>
          <w:p w:rsidR="007913D0" w:rsidRPr="00FB3908" w:rsidRDefault="007913D0" w:rsidP="001943B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454" w:type="dxa"/>
            <w:vMerge w:val="restart"/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</w:p>
          <w:p w:rsidR="007913D0" w:rsidRPr="00FB3908" w:rsidRDefault="007913D0" w:rsidP="001943B1">
            <w:pPr>
              <w:spacing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асс </w:t>
            </w:r>
          </w:p>
        </w:tc>
        <w:tc>
          <w:tcPr>
            <w:tcW w:w="1530" w:type="dxa"/>
            <w:vMerge w:val="restart"/>
          </w:tcPr>
          <w:p w:rsidR="007913D0" w:rsidRPr="00FB3908" w:rsidRDefault="007913D0" w:rsidP="001943B1">
            <w:pPr>
              <w:spacing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5670" w:type="dxa"/>
            <w:gridSpan w:val="3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7230" w:type="dxa"/>
            <w:gridSpan w:val="4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Учебник</w:t>
            </w:r>
          </w:p>
        </w:tc>
      </w:tr>
      <w:tr w:rsidR="007913D0" w:rsidRPr="00FB3908" w:rsidTr="001943B1">
        <w:trPr>
          <w:trHeight w:val="503"/>
        </w:trPr>
        <w:tc>
          <w:tcPr>
            <w:tcW w:w="392" w:type="dxa"/>
            <w:vMerge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Названия (вид)</w:t>
            </w:r>
          </w:p>
        </w:tc>
        <w:tc>
          <w:tcPr>
            <w:tcW w:w="1417" w:type="dxa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автор</w:t>
            </w:r>
          </w:p>
        </w:tc>
        <w:tc>
          <w:tcPr>
            <w:tcW w:w="1559" w:type="dxa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Год издания</w:t>
            </w:r>
          </w:p>
        </w:tc>
        <w:tc>
          <w:tcPr>
            <w:tcW w:w="3261" w:type="dxa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Название (вид)</w:t>
            </w:r>
          </w:p>
        </w:tc>
        <w:tc>
          <w:tcPr>
            <w:tcW w:w="1701" w:type="dxa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автор</w:t>
            </w:r>
          </w:p>
        </w:tc>
        <w:tc>
          <w:tcPr>
            <w:tcW w:w="1559" w:type="dxa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Год издания</w:t>
            </w:r>
          </w:p>
        </w:tc>
        <w:tc>
          <w:tcPr>
            <w:tcW w:w="709" w:type="dxa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Обеспеч., %</w:t>
            </w:r>
          </w:p>
        </w:tc>
      </w:tr>
      <w:tr w:rsidR="007913D0" w:rsidRPr="00FB3908" w:rsidTr="001943B1">
        <w:tc>
          <w:tcPr>
            <w:tcW w:w="392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454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1-2</w:t>
            </w:r>
          </w:p>
        </w:tc>
        <w:tc>
          <w:tcPr>
            <w:tcW w:w="1530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Начальная школа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XXI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века Программа Физическая культура 1-4 классы </w:t>
            </w:r>
          </w:p>
        </w:tc>
        <w:tc>
          <w:tcPr>
            <w:tcW w:w="1417" w:type="dxa"/>
          </w:tcPr>
          <w:p w:rsidR="007913D0" w:rsidRPr="00FB3908" w:rsidRDefault="007913D0" w:rsidP="001943B1">
            <w:pPr>
              <w:spacing w:after="4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Петрова Т.В., Копылов Ю.А., Полянская Н.В.</w:t>
            </w:r>
          </w:p>
        </w:tc>
        <w:tc>
          <w:tcPr>
            <w:tcW w:w="1559" w:type="dxa"/>
          </w:tcPr>
          <w:p w:rsidR="007913D0" w:rsidRPr="00FB3908" w:rsidRDefault="007913D0" w:rsidP="001943B1">
            <w:pPr>
              <w:spacing w:after="0" w:line="252" w:lineRule="auto"/>
              <w:ind w:right="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</w:tcPr>
          <w:p w:rsidR="007913D0" w:rsidRPr="00FB3908" w:rsidRDefault="007913D0" w:rsidP="001943B1">
            <w:pPr>
              <w:spacing w:after="0" w:line="256" w:lineRule="auto"/>
              <w:ind w:right="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 1-2 класс </w:t>
            </w:r>
          </w:p>
        </w:tc>
        <w:tc>
          <w:tcPr>
            <w:tcW w:w="1701" w:type="dxa"/>
          </w:tcPr>
          <w:p w:rsidR="007913D0" w:rsidRPr="00FB3908" w:rsidRDefault="007913D0" w:rsidP="001943B1">
            <w:pPr>
              <w:spacing w:after="0" w:line="256" w:lineRule="auto"/>
              <w:ind w:right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Петрова Т. В., Копылов Ю. А. </w:t>
            </w:r>
          </w:p>
        </w:tc>
        <w:tc>
          <w:tcPr>
            <w:tcW w:w="1559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2013 </w:t>
            </w:r>
          </w:p>
        </w:tc>
        <w:tc>
          <w:tcPr>
            <w:tcW w:w="709" w:type="dxa"/>
          </w:tcPr>
          <w:p w:rsidR="007913D0" w:rsidRPr="00FB3908" w:rsidRDefault="007913D0" w:rsidP="001943B1">
            <w:pPr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7913D0" w:rsidRPr="00FB3908" w:rsidTr="001943B1">
        <w:tc>
          <w:tcPr>
            <w:tcW w:w="392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2.</w:t>
            </w:r>
          </w:p>
        </w:tc>
        <w:tc>
          <w:tcPr>
            <w:tcW w:w="454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3-4</w:t>
            </w:r>
          </w:p>
        </w:tc>
        <w:tc>
          <w:tcPr>
            <w:tcW w:w="1530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Начальная школа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XXI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века Программа Физическая культура 1-4 классы </w:t>
            </w:r>
          </w:p>
        </w:tc>
        <w:tc>
          <w:tcPr>
            <w:tcW w:w="1417" w:type="dxa"/>
          </w:tcPr>
          <w:p w:rsidR="007913D0" w:rsidRPr="00FB3908" w:rsidRDefault="007913D0" w:rsidP="001943B1">
            <w:pPr>
              <w:spacing w:after="4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Петрова Т.В., Копылов Ю.А., Полянская Н.В.</w:t>
            </w:r>
          </w:p>
        </w:tc>
        <w:tc>
          <w:tcPr>
            <w:tcW w:w="1559" w:type="dxa"/>
          </w:tcPr>
          <w:p w:rsidR="007913D0" w:rsidRPr="00FB3908" w:rsidRDefault="007913D0" w:rsidP="001943B1">
            <w:pPr>
              <w:spacing w:after="0" w:line="252" w:lineRule="auto"/>
              <w:ind w:right="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</w:tcPr>
          <w:p w:rsidR="007913D0" w:rsidRPr="00FB3908" w:rsidRDefault="007913D0" w:rsidP="001943B1">
            <w:pPr>
              <w:spacing w:after="0" w:line="256" w:lineRule="auto"/>
              <w:ind w:right="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 3-4 класс </w:t>
            </w:r>
          </w:p>
        </w:tc>
        <w:tc>
          <w:tcPr>
            <w:tcW w:w="1701" w:type="dxa"/>
          </w:tcPr>
          <w:p w:rsidR="007913D0" w:rsidRPr="00FB3908" w:rsidRDefault="007913D0" w:rsidP="001943B1">
            <w:pPr>
              <w:spacing w:after="0" w:line="256" w:lineRule="auto"/>
              <w:ind w:right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Петрова Т. В., Копылов Ю. А. </w:t>
            </w:r>
          </w:p>
        </w:tc>
        <w:tc>
          <w:tcPr>
            <w:tcW w:w="1559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2013 </w:t>
            </w:r>
          </w:p>
        </w:tc>
        <w:tc>
          <w:tcPr>
            <w:tcW w:w="709" w:type="dxa"/>
          </w:tcPr>
          <w:p w:rsidR="007913D0" w:rsidRPr="00FB3908" w:rsidRDefault="007913D0" w:rsidP="001943B1">
            <w:pPr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</w:tbl>
    <w:p w:rsidR="007913D0" w:rsidRPr="00FB3908" w:rsidRDefault="007913D0" w:rsidP="007913D0">
      <w:pPr>
        <w:spacing w:after="0" w:line="256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Основы религиозных культур и светской этики.  Основы мировых религиозных культур.</w:t>
      </w:r>
    </w:p>
    <w:tbl>
      <w:tblPr>
        <w:tblW w:w="15271" w:type="dxa"/>
        <w:tblInd w:w="2" w:type="dxa"/>
        <w:tblLayout w:type="fixed"/>
        <w:tblCellMar>
          <w:top w:w="7" w:type="dxa"/>
          <w:right w:w="53" w:type="dxa"/>
        </w:tblCellMar>
        <w:tblLook w:val="00A0"/>
      </w:tblPr>
      <w:tblGrid>
        <w:gridCol w:w="274"/>
        <w:gridCol w:w="538"/>
        <w:gridCol w:w="1559"/>
        <w:gridCol w:w="2694"/>
        <w:gridCol w:w="1417"/>
        <w:gridCol w:w="1559"/>
        <w:gridCol w:w="3261"/>
        <w:gridCol w:w="1701"/>
        <w:gridCol w:w="1559"/>
        <w:gridCol w:w="709"/>
      </w:tblGrid>
      <w:tr w:rsidR="007913D0" w:rsidRPr="00FB3908" w:rsidTr="001943B1">
        <w:trPr>
          <w:trHeight w:val="338"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508"/>
        </w:trPr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 издания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6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 спеч., % </w:t>
            </w:r>
          </w:p>
        </w:tc>
      </w:tr>
      <w:tr w:rsidR="007913D0" w:rsidRPr="00FB3908" w:rsidTr="001943B1">
        <w:trPr>
          <w:trHeight w:val="1697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Основы религиозных культур и светской этики. Основы мировых религиозных культур.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4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Основы религиозных культур и светской этики.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Данилюк А.Я.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г.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Основы религиозных культур и светской этики. Основы мировых религиозных культур. 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Беглов А.Л., Саплина Е.В., Токарева Е.С.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 </w:t>
            </w:r>
          </w:p>
          <w:p w:rsidR="007913D0" w:rsidRPr="00FB3908" w:rsidRDefault="007913D0" w:rsidP="001943B1">
            <w:pPr>
              <w:spacing w:after="2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«Просвещещение» </w:t>
            </w:r>
          </w:p>
          <w:p w:rsidR="007913D0" w:rsidRPr="00FB3908" w:rsidRDefault="007913D0" w:rsidP="001943B1">
            <w:pPr>
              <w:spacing w:after="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2020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</w:tbl>
    <w:p w:rsidR="007913D0" w:rsidRPr="00FB3908" w:rsidRDefault="007913D0" w:rsidP="007913D0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16"/>
          <w:szCs w:val="16"/>
        </w:rPr>
        <w:sectPr w:rsidR="007913D0" w:rsidRPr="00FB3908" w:rsidSect="00AC474F">
          <w:pgSz w:w="16838" w:h="11906" w:orient="landscape"/>
          <w:pgMar w:top="1134" w:right="249" w:bottom="426" w:left="992" w:header="709" w:footer="709" w:gutter="0"/>
          <w:cols w:space="708"/>
          <w:titlePg/>
          <w:docGrid w:linePitch="360"/>
        </w:sectPr>
      </w:pPr>
    </w:p>
    <w:p w:rsidR="00B00345" w:rsidRDefault="00B00345"/>
    <w:sectPr w:rsidR="00B00345" w:rsidSect="00B0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2E" w:rsidRDefault="00F5252E">
      <w:pPr>
        <w:spacing w:after="0" w:line="240" w:lineRule="auto"/>
      </w:pPr>
      <w:r>
        <w:separator/>
      </w:r>
    </w:p>
  </w:endnote>
  <w:endnote w:type="continuationSeparator" w:id="0">
    <w:p w:rsidR="00F5252E" w:rsidRDefault="00F5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3E" w:rsidRDefault="00F5252E" w:rsidP="00727BE3">
    <w:pPr>
      <w:pStyle w:val="ab"/>
      <w:framePr w:wrap="auto" w:vAnchor="text" w:hAnchor="margin" w:xAlign="right" w:y="1"/>
    </w:pPr>
  </w:p>
  <w:p w:rsidR="005B013E" w:rsidRDefault="00F5252E" w:rsidP="001F7DE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2E" w:rsidRDefault="00F5252E">
      <w:pPr>
        <w:spacing w:after="0" w:line="240" w:lineRule="auto"/>
      </w:pPr>
      <w:r>
        <w:separator/>
      </w:r>
    </w:p>
  </w:footnote>
  <w:footnote w:type="continuationSeparator" w:id="0">
    <w:p w:rsidR="00F5252E" w:rsidRDefault="00F5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7B5"/>
    <w:multiLevelType w:val="hybridMultilevel"/>
    <w:tmpl w:val="A2181F72"/>
    <w:lvl w:ilvl="0" w:tplc="D528E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021629BF"/>
    <w:multiLevelType w:val="hybridMultilevel"/>
    <w:tmpl w:val="6C9291D6"/>
    <w:lvl w:ilvl="0" w:tplc="5A284DEA">
      <w:numFmt w:val="bullet"/>
      <w:lvlText w:val=""/>
      <w:lvlJc w:val="left"/>
      <w:pPr>
        <w:ind w:left="832" w:hanging="452"/>
      </w:pPr>
      <w:rPr>
        <w:rFonts w:hint="default"/>
        <w:w w:val="100"/>
        <w:lang w:val="ru-RU" w:eastAsia="en-US" w:bidi="ar-SA"/>
      </w:rPr>
    </w:lvl>
    <w:lvl w:ilvl="1" w:tplc="7FF207F0">
      <w:numFmt w:val="bullet"/>
      <w:lvlText w:val=""/>
      <w:lvlJc w:val="left"/>
      <w:pPr>
        <w:ind w:left="1647" w:hanging="994"/>
      </w:pPr>
      <w:rPr>
        <w:rFonts w:ascii="Wingdings" w:eastAsia="Wingdings" w:hAnsi="Wingdings" w:cs="Wingdings" w:hint="default"/>
        <w:color w:val="244060"/>
        <w:w w:val="100"/>
        <w:sz w:val="48"/>
        <w:szCs w:val="48"/>
        <w:lang w:val="ru-RU" w:eastAsia="en-US" w:bidi="ar-SA"/>
      </w:rPr>
    </w:lvl>
    <w:lvl w:ilvl="2" w:tplc="BFF230EA">
      <w:numFmt w:val="bullet"/>
      <w:lvlText w:val="•"/>
      <w:lvlJc w:val="left"/>
      <w:pPr>
        <w:ind w:left="1640" w:hanging="994"/>
      </w:pPr>
      <w:rPr>
        <w:rFonts w:hint="default"/>
        <w:lang w:val="ru-RU" w:eastAsia="en-US" w:bidi="ar-SA"/>
      </w:rPr>
    </w:lvl>
    <w:lvl w:ilvl="3" w:tplc="03D44F5C">
      <w:numFmt w:val="bullet"/>
      <w:lvlText w:val="•"/>
      <w:lvlJc w:val="left"/>
      <w:pPr>
        <w:ind w:left="3235" w:hanging="994"/>
      </w:pPr>
      <w:rPr>
        <w:rFonts w:hint="default"/>
        <w:lang w:val="ru-RU" w:eastAsia="en-US" w:bidi="ar-SA"/>
      </w:rPr>
    </w:lvl>
    <w:lvl w:ilvl="4" w:tplc="D5E650FE">
      <w:numFmt w:val="bullet"/>
      <w:lvlText w:val="•"/>
      <w:lvlJc w:val="left"/>
      <w:pPr>
        <w:ind w:left="4830" w:hanging="994"/>
      </w:pPr>
      <w:rPr>
        <w:rFonts w:hint="default"/>
        <w:lang w:val="ru-RU" w:eastAsia="en-US" w:bidi="ar-SA"/>
      </w:rPr>
    </w:lvl>
    <w:lvl w:ilvl="5" w:tplc="AEE032E0">
      <w:numFmt w:val="bullet"/>
      <w:lvlText w:val="•"/>
      <w:lvlJc w:val="left"/>
      <w:pPr>
        <w:ind w:left="6425" w:hanging="994"/>
      </w:pPr>
      <w:rPr>
        <w:rFonts w:hint="default"/>
        <w:lang w:val="ru-RU" w:eastAsia="en-US" w:bidi="ar-SA"/>
      </w:rPr>
    </w:lvl>
    <w:lvl w:ilvl="6" w:tplc="0B4E0A2C">
      <w:numFmt w:val="bullet"/>
      <w:lvlText w:val="•"/>
      <w:lvlJc w:val="left"/>
      <w:pPr>
        <w:ind w:left="8020" w:hanging="994"/>
      </w:pPr>
      <w:rPr>
        <w:rFonts w:hint="default"/>
        <w:lang w:val="ru-RU" w:eastAsia="en-US" w:bidi="ar-SA"/>
      </w:rPr>
    </w:lvl>
    <w:lvl w:ilvl="7" w:tplc="8E76AEB6">
      <w:numFmt w:val="bullet"/>
      <w:lvlText w:val="•"/>
      <w:lvlJc w:val="left"/>
      <w:pPr>
        <w:ind w:left="9615" w:hanging="994"/>
      </w:pPr>
      <w:rPr>
        <w:rFonts w:hint="default"/>
        <w:lang w:val="ru-RU" w:eastAsia="en-US" w:bidi="ar-SA"/>
      </w:rPr>
    </w:lvl>
    <w:lvl w:ilvl="8" w:tplc="1458BE48">
      <w:numFmt w:val="bullet"/>
      <w:lvlText w:val="•"/>
      <w:lvlJc w:val="left"/>
      <w:pPr>
        <w:ind w:left="11210" w:hanging="994"/>
      </w:pPr>
      <w:rPr>
        <w:rFonts w:hint="default"/>
        <w:lang w:val="ru-RU" w:eastAsia="en-US" w:bidi="ar-SA"/>
      </w:rPr>
    </w:lvl>
  </w:abstractNum>
  <w:abstractNum w:abstractNumId="2">
    <w:nsid w:val="06E07326"/>
    <w:multiLevelType w:val="hybridMultilevel"/>
    <w:tmpl w:val="B5B68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AC37F3"/>
    <w:multiLevelType w:val="hybridMultilevel"/>
    <w:tmpl w:val="2BF84D58"/>
    <w:lvl w:ilvl="0" w:tplc="F6746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A64C7"/>
    <w:multiLevelType w:val="hybridMultilevel"/>
    <w:tmpl w:val="C2B40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B6A7A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C365A"/>
    <w:multiLevelType w:val="hybridMultilevel"/>
    <w:tmpl w:val="8484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A2F96"/>
    <w:multiLevelType w:val="hybridMultilevel"/>
    <w:tmpl w:val="8512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77C7C"/>
    <w:multiLevelType w:val="hybridMultilevel"/>
    <w:tmpl w:val="F59646B4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EE1022"/>
    <w:multiLevelType w:val="hybridMultilevel"/>
    <w:tmpl w:val="54580D7C"/>
    <w:lvl w:ilvl="0" w:tplc="40927E2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83588"/>
    <w:multiLevelType w:val="hybridMultilevel"/>
    <w:tmpl w:val="CC5A1D22"/>
    <w:lvl w:ilvl="0" w:tplc="29F4EB2C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9A6EFDFA">
      <w:numFmt w:val="bullet"/>
      <w:lvlText w:val="•"/>
      <w:lvlJc w:val="left"/>
      <w:pPr>
        <w:ind w:left="580" w:hanging="240"/>
      </w:pPr>
      <w:rPr>
        <w:rFonts w:hint="default"/>
        <w:lang w:val="ru-RU" w:eastAsia="en-US" w:bidi="ar-SA"/>
      </w:rPr>
    </w:lvl>
    <w:lvl w:ilvl="2" w:tplc="E73C82E6">
      <w:numFmt w:val="bullet"/>
      <w:lvlText w:val="•"/>
      <w:lvlJc w:val="left"/>
      <w:pPr>
        <w:ind w:left="1716" w:hanging="240"/>
      </w:pPr>
      <w:rPr>
        <w:rFonts w:hint="default"/>
        <w:lang w:val="ru-RU" w:eastAsia="en-US" w:bidi="ar-SA"/>
      </w:rPr>
    </w:lvl>
    <w:lvl w:ilvl="3" w:tplc="274C0CEE">
      <w:numFmt w:val="bullet"/>
      <w:lvlText w:val="•"/>
      <w:lvlJc w:val="left"/>
      <w:pPr>
        <w:ind w:left="2852" w:hanging="240"/>
      </w:pPr>
      <w:rPr>
        <w:rFonts w:hint="default"/>
        <w:lang w:val="ru-RU" w:eastAsia="en-US" w:bidi="ar-SA"/>
      </w:rPr>
    </w:lvl>
    <w:lvl w:ilvl="4" w:tplc="8B9A314E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5" w:tplc="0994DA28">
      <w:numFmt w:val="bullet"/>
      <w:lvlText w:val="•"/>
      <w:lvlJc w:val="left"/>
      <w:pPr>
        <w:ind w:left="5125" w:hanging="240"/>
      </w:pPr>
      <w:rPr>
        <w:rFonts w:hint="default"/>
        <w:lang w:val="ru-RU" w:eastAsia="en-US" w:bidi="ar-SA"/>
      </w:rPr>
    </w:lvl>
    <w:lvl w:ilvl="6" w:tplc="C12089F2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9EB6141E">
      <w:numFmt w:val="bullet"/>
      <w:lvlText w:val="•"/>
      <w:lvlJc w:val="left"/>
      <w:pPr>
        <w:ind w:left="7397" w:hanging="240"/>
      </w:pPr>
      <w:rPr>
        <w:rFonts w:hint="default"/>
        <w:lang w:val="ru-RU" w:eastAsia="en-US" w:bidi="ar-SA"/>
      </w:rPr>
    </w:lvl>
    <w:lvl w:ilvl="8" w:tplc="046886C6">
      <w:numFmt w:val="bullet"/>
      <w:lvlText w:val="•"/>
      <w:lvlJc w:val="left"/>
      <w:pPr>
        <w:ind w:left="8533" w:hanging="240"/>
      </w:pPr>
      <w:rPr>
        <w:rFonts w:hint="default"/>
        <w:lang w:val="ru-RU" w:eastAsia="en-US" w:bidi="ar-SA"/>
      </w:rPr>
    </w:lvl>
  </w:abstractNum>
  <w:abstractNum w:abstractNumId="13">
    <w:nsid w:val="4E572F88"/>
    <w:multiLevelType w:val="hybridMultilevel"/>
    <w:tmpl w:val="34F4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7F009D"/>
    <w:multiLevelType w:val="hybridMultilevel"/>
    <w:tmpl w:val="84A4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0E74C9"/>
    <w:multiLevelType w:val="hybridMultilevel"/>
    <w:tmpl w:val="043A618C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01FCF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413518"/>
    <w:multiLevelType w:val="hybridMultilevel"/>
    <w:tmpl w:val="0B7E62E0"/>
    <w:lvl w:ilvl="0" w:tplc="A2E0E738">
      <w:numFmt w:val="bullet"/>
      <w:lvlText w:val="–"/>
      <w:lvlJc w:val="left"/>
      <w:pPr>
        <w:ind w:left="653" w:hanging="360"/>
      </w:pPr>
      <w:rPr>
        <w:rFonts w:ascii="Times New Roman" w:eastAsia="Times New Roman" w:hAnsi="Times New Roman" w:cs="Times New Roman" w:hint="default"/>
        <w:b/>
        <w:bCs/>
        <w:color w:val="244060"/>
        <w:spacing w:val="-20"/>
        <w:w w:val="100"/>
        <w:sz w:val="48"/>
        <w:szCs w:val="48"/>
        <w:lang w:val="ru-RU" w:eastAsia="en-US" w:bidi="ar-SA"/>
      </w:rPr>
    </w:lvl>
    <w:lvl w:ilvl="1" w:tplc="011E54C8">
      <w:numFmt w:val="bullet"/>
      <w:lvlText w:val=""/>
      <w:lvlJc w:val="left"/>
      <w:pPr>
        <w:ind w:left="7745" w:hanging="452"/>
      </w:pPr>
      <w:rPr>
        <w:rFonts w:hint="default"/>
        <w:w w:val="100"/>
        <w:lang w:val="ru-RU" w:eastAsia="en-US" w:bidi="ar-SA"/>
      </w:rPr>
    </w:lvl>
    <w:lvl w:ilvl="2" w:tplc="1124D61C">
      <w:numFmt w:val="bullet"/>
      <w:lvlText w:val=""/>
      <w:lvlJc w:val="left"/>
      <w:pPr>
        <w:ind w:left="8250" w:hanging="452"/>
      </w:pPr>
      <w:rPr>
        <w:rFonts w:ascii="Wingdings" w:eastAsia="Wingdings" w:hAnsi="Wingdings" w:cs="Wingdings" w:hint="default"/>
        <w:color w:val="18184D"/>
        <w:w w:val="100"/>
        <w:sz w:val="28"/>
        <w:szCs w:val="28"/>
        <w:lang w:val="ru-RU" w:eastAsia="en-US" w:bidi="ar-SA"/>
      </w:rPr>
    </w:lvl>
    <w:lvl w:ilvl="3" w:tplc="AA38968E">
      <w:numFmt w:val="bullet"/>
      <w:lvlText w:val="•"/>
      <w:lvlJc w:val="left"/>
      <w:pPr>
        <w:ind w:left="8920" w:hanging="452"/>
      </w:pPr>
      <w:rPr>
        <w:rFonts w:hint="default"/>
        <w:lang w:val="ru-RU" w:eastAsia="en-US" w:bidi="ar-SA"/>
      </w:rPr>
    </w:lvl>
    <w:lvl w:ilvl="4" w:tplc="41605036">
      <w:numFmt w:val="bullet"/>
      <w:lvlText w:val="•"/>
      <w:lvlJc w:val="left"/>
      <w:pPr>
        <w:ind w:left="9680" w:hanging="452"/>
      </w:pPr>
      <w:rPr>
        <w:rFonts w:hint="default"/>
        <w:lang w:val="ru-RU" w:eastAsia="en-US" w:bidi="ar-SA"/>
      </w:rPr>
    </w:lvl>
    <w:lvl w:ilvl="5" w:tplc="ABECFC94">
      <w:numFmt w:val="bullet"/>
      <w:lvlText w:val="•"/>
      <w:lvlJc w:val="left"/>
      <w:pPr>
        <w:ind w:left="10480" w:hanging="452"/>
      </w:pPr>
      <w:rPr>
        <w:rFonts w:hint="default"/>
        <w:lang w:val="ru-RU" w:eastAsia="en-US" w:bidi="ar-SA"/>
      </w:rPr>
    </w:lvl>
    <w:lvl w:ilvl="6" w:tplc="58A4282E">
      <w:numFmt w:val="bullet"/>
      <w:lvlText w:val="•"/>
      <w:lvlJc w:val="left"/>
      <w:pPr>
        <w:ind w:left="11264" w:hanging="452"/>
      </w:pPr>
      <w:rPr>
        <w:rFonts w:hint="default"/>
        <w:lang w:val="ru-RU" w:eastAsia="en-US" w:bidi="ar-SA"/>
      </w:rPr>
    </w:lvl>
    <w:lvl w:ilvl="7" w:tplc="BE568D70">
      <w:numFmt w:val="bullet"/>
      <w:lvlText w:val="•"/>
      <w:lvlJc w:val="left"/>
      <w:pPr>
        <w:ind w:left="12048" w:hanging="452"/>
      </w:pPr>
      <w:rPr>
        <w:rFonts w:hint="default"/>
        <w:lang w:val="ru-RU" w:eastAsia="en-US" w:bidi="ar-SA"/>
      </w:rPr>
    </w:lvl>
    <w:lvl w:ilvl="8" w:tplc="6442C542">
      <w:numFmt w:val="bullet"/>
      <w:lvlText w:val="•"/>
      <w:lvlJc w:val="left"/>
      <w:pPr>
        <w:ind w:left="12832" w:hanging="452"/>
      </w:pPr>
      <w:rPr>
        <w:rFonts w:hint="default"/>
        <w:lang w:val="ru-RU" w:eastAsia="en-US" w:bidi="ar-SA"/>
      </w:rPr>
    </w:lvl>
  </w:abstractNum>
  <w:abstractNum w:abstractNumId="19">
    <w:nsid w:val="621340FD"/>
    <w:multiLevelType w:val="hybridMultilevel"/>
    <w:tmpl w:val="C9B80B3C"/>
    <w:lvl w:ilvl="0" w:tplc="1AA0D5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A180B"/>
    <w:multiLevelType w:val="hybridMultilevel"/>
    <w:tmpl w:val="36C8EB5E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45785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0F7D44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C16461"/>
    <w:multiLevelType w:val="hybridMultilevel"/>
    <w:tmpl w:val="3E00D7F8"/>
    <w:lvl w:ilvl="0" w:tplc="9A8C56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5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21"/>
  </w:num>
  <w:num w:numId="10">
    <w:abstractNumId w:val="22"/>
  </w:num>
  <w:num w:numId="11">
    <w:abstractNumId w:val="17"/>
  </w:num>
  <w:num w:numId="12">
    <w:abstractNumId w:val="20"/>
  </w:num>
  <w:num w:numId="13">
    <w:abstractNumId w:val="23"/>
  </w:num>
  <w:num w:numId="14">
    <w:abstractNumId w:val="16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19"/>
  </w:num>
  <w:num w:numId="20">
    <w:abstractNumId w:val="12"/>
  </w:num>
  <w:num w:numId="21">
    <w:abstractNumId w:val="1"/>
  </w:num>
  <w:num w:numId="22">
    <w:abstractNumId w:val="18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3D0"/>
    <w:rsid w:val="00190782"/>
    <w:rsid w:val="007913D0"/>
    <w:rsid w:val="00B00345"/>
    <w:rsid w:val="00BB3A4B"/>
    <w:rsid w:val="00CF3906"/>
    <w:rsid w:val="00D53E0B"/>
    <w:rsid w:val="00EB04E7"/>
    <w:rsid w:val="00F5252E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3D0"/>
    <w:pPr>
      <w:keepNext/>
      <w:spacing w:after="0" w:line="240" w:lineRule="auto"/>
      <w:ind w:firstLine="720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13D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913D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7913D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913D0"/>
    <w:pPr>
      <w:keepNext/>
      <w:spacing w:after="0" w:line="240" w:lineRule="auto"/>
      <w:jc w:val="center"/>
      <w:outlineLvl w:val="5"/>
    </w:pPr>
    <w:rPr>
      <w:b/>
      <w:i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913D0"/>
    <w:pPr>
      <w:keepNext/>
      <w:spacing w:after="0" w:line="24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913D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13D0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13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913D0"/>
    <w:rPr>
      <w:rFonts w:ascii="Calibri" w:eastAsia="Times New Roman" w:hAnsi="Calibri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913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913D0"/>
    <w:rPr>
      <w:rFonts w:ascii="Calibri" w:eastAsia="Times New Roman" w:hAnsi="Calibri" w:cs="Times New Roman"/>
      <w:b/>
      <w:i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913D0"/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913D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913D0"/>
    <w:pPr>
      <w:spacing w:after="0" w:line="24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7913D0"/>
    <w:rPr>
      <w:rFonts w:ascii="Calibri" w:eastAsia="Times New Roman" w:hAnsi="Calibri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7913D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913D0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913D0"/>
    <w:pPr>
      <w:spacing w:before="100" w:beforeAutospacing="1" w:after="100" w:afterAutospacing="1" w:line="240" w:lineRule="auto"/>
    </w:pPr>
    <w:rPr>
      <w:rFonts w:ascii="Arial CYR" w:hAnsi="Arial CYR"/>
      <w:sz w:val="20"/>
      <w:szCs w:val="20"/>
    </w:rPr>
  </w:style>
  <w:style w:type="paragraph" w:customStyle="1" w:styleId="11">
    <w:name w:val="Знак1"/>
    <w:basedOn w:val="a"/>
    <w:uiPriority w:val="99"/>
    <w:rsid w:val="00791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7913D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913D0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913D0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913D0"/>
    <w:rPr>
      <w:rFonts w:ascii="Calibri" w:eastAsia="Times New Roman" w:hAnsi="Calibri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91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913D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913D0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913D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913D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791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791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link w:val="af"/>
    <w:uiPriority w:val="99"/>
    <w:qFormat/>
    <w:rsid w:val="007913D0"/>
    <w:pPr>
      <w:ind w:left="720"/>
    </w:pPr>
  </w:style>
  <w:style w:type="paragraph" w:styleId="31">
    <w:name w:val="Body Text Indent 3"/>
    <w:basedOn w:val="a"/>
    <w:link w:val="32"/>
    <w:uiPriority w:val="99"/>
    <w:rsid w:val="007913D0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913D0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rsid w:val="007913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913D0"/>
    <w:rPr>
      <w:rFonts w:ascii="Calibri" w:eastAsia="Times New Roman" w:hAnsi="Calibri" w:cs="Times New Roman"/>
      <w:lang w:eastAsia="ru-RU"/>
    </w:rPr>
  </w:style>
  <w:style w:type="paragraph" w:customStyle="1" w:styleId="af2">
    <w:name w:val="Письмо"/>
    <w:basedOn w:val="a"/>
    <w:uiPriority w:val="99"/>
    <w:rsid w:val="007913D0"/>
    <w:pPr>
      <w:autoSpaceDE w:val="0"/>
      <w:autoSpaceDN w:val="0"/>
      <w:spacing w:after="0" w:line="320" w:lineRule="exact"/>
      <w:ind w:firstLine="720"/>
      <w:jc w:val="both"/>
    </w:pPr>
    <w:rPr>
      <w:sz w:val="28"/>
      <w:szCs w:val="28"/>
    </w:rPr>
  </w:style>
  <w:style w:type="paragraph" w:styleId="af3">
    <w:name w:val="Block Text"/>
    <w:basedOn w:val="a"/>
    <w:uiPriority w:val="99"/>
    <w:rsid w:val="007913D0"/>
    <w:pPr>
      <w:spacing w:after="0" w:line="240" w:lineRule="auto"/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ConsPlusTitle">
    <w:name w:val="ConsPlusTitle"/>
    <w:rsid w:val="007913D0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7913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"/>
    <w:basedOn w:val="a"/>
    <w:uiPriority w:val="99"/>
    <w:rsid w:val="00791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basedOn w:val="a0"/>
    <w:uiPriority w:val="99"/>
    <w:rsid w:val="007913D0"/>
    <w:rPr>
      <w:rFonts w:cs="Times New Roman"/>
      <w:color w:val="0000FF"/>
      <w:u w:val="single"/>
    </w:rPr>
  </w:style>
  <w:style w:type="paragraph" w:customStyle="1" w:styleId="310">
    <w:name w:val="Основной текст с отступом 31"/>
    <w:basedOn w:val="a"/>
    <w:uiPriority w:val="99"/>
    <w:rsid w:val="007913D0"/>
    <w:pPr>
      <w:spacing w:after="0" w:line="240" w:lineRule="auto"/>
      <w:ind w:firstLine="709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7913D0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hAnsi="Tahoma" w:cs="Tahoma"/>
      <w:sz w:val="24"/>
      <w:szCs w:val="24"/>
    </w:rPr>
  </w:style>
  <w:style w:type="character" w:customStyle="1" w:styleId="FontStyle61">
    <w:name w:val="Font Style61"/>
    <w:basedOn w:val="a0"/>
    <w:uiPriority w:val="99"/>
    <w:rsid w:val="007913D0"/>
    <w:rPr>
      <w:rFonts w:ascii="Tahoma" w:hAnsi="Tahoma" w:cs="Tahoma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7913D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913D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character" w:customStyle="1" w:styleId="FontStyle63">
    <w:name w:val="Font Style63"/>
    <w:basedOn w:val="a0"/>
    <w:uiPriority w:val="99"/>
    <w:rsid w:val="007913D0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Основной текст1"/>
    <w:basedOn w:val="a0"/>
    <w:uiPriority w:val="99"/>
    <w:rsid w:val="007913D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basedOn w:val="a0"/>
    <w:uiPriority w:val="99"/>
    <w:rsid w:val="007913D0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5">
    <w:name w:val="Balloon Text"/>
    <w:basedOn w:val="a"/>
    <w:link w:val="af6"/>
    <w:uiPriority w:val="99"/>
    <w:semiHidden/>
    <w:rsid w:val="0079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913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Zag11">
    <w:name w:val="Zag_11"/>
    <w:uiPriority w:val="99"/>
    <w:rsid w:val="007913D0"/>
  </w:style>
  <w:style w:type="character" w:styleId="af7">
    <w:name w:val="Strong"/>
    <w:basedOn w:val="a0"/>
    <w:uiPriority w:val="99"/>
    <w:qFormat/>
    <w:rsid w:val="007913D0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7913D0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rsid w:val="007913D0"/>
    <w:rPr>
      <w:rFonts w:ascii="Times New Roman" w:hAnsi="Times New Roman" w:cs="Times New Roman"/>
      <w:sz w:val="18"/>
      <w:szCs w:val="18"/>
    </w:rPr>
  </w:style>
  <w:style w:type="character" w:styleId="af8">
    <w:name w:val="Emphasis"/>
    <w:basedOn w:val="a0"/>
    <w:uiPriority w:val="99"/>
    <w:qFormat/>
    <w:rsid w:val="007913D0"/>
    <w:rPr>
      <w:rFonts w:cs="Times New Roman"/>
      <w:i/>
      <w:iCs/>
    </w:rPr>
  </w:style>
  <w:style w:type="character" w:customStyle="1" w:styleId="c4">
    <w:name w:val="c4"/>
    <w:basedOn w:val="a0"/>
    <w:uiPriority w:val="99"/>
    <w:rsid w:val="007913D0"/>
    <w:rPr>
      <w:rFonts w:cs="Times New Roman"/>
    </w:rPr>
  </w:style>
  <w:style w:type="paragraph" w:customStyle="1" w:styleId="110">
    <w:name w:val="Знак11"/>
    <w:basedOn w:val="a"/>
    <w:uiPriority w:val="99"/>
    <w:rsid w:val="00791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page number"/>
    <w:basedOn w:val="a0"/>
    <w:uiPriority w:val="99"/>
    <w:rsid w:val="007913D0"/>
    <w:rPr>
      <w:rFonts w:cs="Times New Roman"/>
    </w:rPr>
  </w:style>
  <w:style w:type="paragraph" w:customStyle="1" w:styleId="afa">
    <w:name w:val="Основной"/>
    <w:basedOn w:val="a"/>
    <w:uiPriority w:val="99"/>
    <w:rsid w:val="007913D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3">
    <w:name w:val="Абзац списка1"/>
    <w:basedOn w:val="a"/>
    <w:rsid w:val="007913D0"/>
    <w:pPr>
      <w:ind w:left="720"/>
    </w:pPr>
    <w:rPr>
      <w:rFonts w:cs="Calibri"/>
    </w:rPr>
  </w:style>
  <w:style w:type="character" w:customStyle="1" w:styleId="submenu-table">
    <w:name w:val="submenu-table"/>
    <w:basedOn w:val="a0"/>
    <w:uiPriority w:val="99"/>
    <w:rsid w:val="007913D0"/>
    <w:rPr>
      <w:rFonts w:cs="Times New Roman"/>
    </w:rPr>
  </w:style>
  <w:style w:type="paragraph" w:customStyle="1" w:styleId="Heading">
    <w:name w:val="Heading"/>
    <w:rsid w:val="00791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5">
    <w:name w:val="Абзац списка2"/>
    <w:basedOn w:val="a"/>
    <w:uiPriority w:val="99"/>
    <w:rsid w:val="007913D0"/>
    <w:pPr>
      <w:ind w:left="720"/>
    </w:pPr>
    <w:rPr>
      <w:rFonts w:cs="Calibri"/>
    </w:rPr>
  </w:style>
  <w:style w:type="character" w:customStyle="1" w:styleId="FontStyle30">
    <w:name w:val="Font Style30"/>
    <w:rsid w:val="007913D0"/>
    <w:rPr>
      <w:rFonts w:ascii="Times New Roman" w:hAnsi="Times New Roman"/>
      <w:b/>
      <w:sz w:val="24"/>
    </w:rPr>
  </w:style>
  <w:style w:type="table" w:customStyle="1" w:styleId="TableGrid">
    <w:name w:val="TableGrid"/>
    <w:uiPriority w:val="99"/>
    <w:rsid w:val="007913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Обычный1"/>
    <w:uiPriority w:val="99"/>
    <w:rsid w:val="007913D0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c0">
    <w:name w:val="c0"/>
    <w:basedOn w:val="a0"/>
    <w:uiPriority w:val="99"/>
    <w:rsid w:val="007913D0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7913D0"/>
    <w:rPr>
      <w:rFonts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7913D0"/>
  </w:style>
  <w:style w:type="paragraph" w:customStyle="1" w:styleId="16">
    <w:name w:val="Без интервала1"/>
    <w:rsid w:val="00791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913D0"/>
  </w:style>
  <w:style w:type="paragraph" w:styleId="afb">
    <w:name w:val="No Spacing"/>
    <w:link w:val="afc"/>
    <w:uiPriority w:val="1"/>
    <w:qFormat/>
    <w:rsid w:val="007913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7913D0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791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Абзац списка Знак"/>
    <w:link w:val="ae"/>
    <w:uiPriority w:val="99"/>
    <w:locked/>
    <w:rsid w:val="007913D0"/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913D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913D0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791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Текст приказа"/>
    <w:basedOn w:val="a"/>
    <w:qFormat/>
    <w:rsid w:val="007913D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913D0"/>
    <w:pPr>
      <w:widowControl w:val="0"/>
      <w:autoSpaceDE w:val="0"/>
      <w:autoSpaceDN w:val="0"/>
      <w:spacing w:before="14" w:after="0" w:line="240" w:lineRule="auto"/>
      <w:ind w:left="7745" w:hanging="452"/>
      <w:outlineLvl w:val="4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bd6ff683d8d0a42f228bf8a64b8551e1msonormalmrcssattr">
    <w:name w:val="bd6ff683d8d0a42f228bf8a64b8551e1msonormal_mr_css_attr"/>
    <w:basedOn w:val="a"/>
    <w:rsid w:val="00791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10/16/obrprogrammy-do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4859</Words>
  <Characters>27700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2022-03-07T14:48:00Z</dcterms:created>
  <dcterms:modified xsi:type="dcterms:W3CDTF">2022-03-07T14:48:00Z</dcterms:modified>
</cp:coreProperties>
</file>